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3A2C3" w14:textId="77777777" w:rsidR="007C059B" w:rsidRPr="007C059B" w:rsidRDefault="007C059B" w:rsidP="00197E76">
      <w:pPr>
        <w:pStyle w:val="Title"/>
        <w:framePr w:wrap="notBeside"/>
        <w:rPr>
          <w:lang w:val="en-ID"/>
        </w:rPr>
      </w:pPr>
      <w:bookmarkStart w:id="0" w:name="_Hlk213928627"/>
      <w:bookmarkStart w:id="1" w:name="_Hlk213928018"/>
      <w:bookmarkEnd w:id="0"/>
      <w:proofErr w:type="spellStart"/>
      <w:r w:rsidRPr="007C059B">
        <w:rPr>
          <w:lang w:val="en-ID"/>
        </w:rPr>
        <w:t>Analisis</w:t>
      </w:r>
      <w:proofErr w:type="spellEnd"/>
      <w:r w:rsidRPr="007C059B">
        <w:rPr>
          <w:lang w:val="en-ID"/>
        </w:rPr>
        <w:t xml:space="preserve"> </w:t>
      </w:r>
      <w:r w:rsidRPr="007C059B">
        <w:rPr>
          <w:i/>
          <w:iCs/>
          <w:lang w:val="en-ID"/>
        </w:rPr>
        <w:t>Post Weld Heat Treatment</w:t>
      </w:r>
      <w:r w:rsidRPr="007C059B">
        <w:rPr>
          <w:lang w:val="en-ID"/>
        </w:rPr>
        <w:t xml:space="preserve"> </w:t>
      </w:r>
      <w:proofErr w:type="spellStart"/>
      <w:r w:rsidRPr="007C059B">
        <w:rPr>
          <w:lang w:val="en-ID"/>
        </w:rPr>
        <w:t>Dengan</w:t>
      </w:r>
      <w:proofErr w:type="spellEnd"/>
      <w:r w:rsidRPr="007C059B">
        <w:rPr>
          <w:lang w:val="en-ID"/>
        </w:rPr>
        <w:t xml:space="preserve"> Proses </w:t>
      </w:r>
      <w:r w:rsidRPr="007C059B">
        <w:rPr>
          <w:i/>
          <w:iCs/>
          <w:lang w:val="en-ID"/>
        </w:rPr>
        <w:t>Annealing</w:t>
      </w:r>
      <w:r w:rsidRPr="007C059B">
        <w:rPr>
          <w:lang w:val="en-ID"/>
        </w:rPr>
        <w:t xml:space="preserve"> </w:t>
      </w:r>
      <w:proofErr w:type="spellStart"/>
      <w:r w:rsidRPr="007C059B">
        <w:rPr>
          <w:lang w:val="en-ID"/>
        </w:rPr>
        <w:t>Terhadap</w:t>
      </w:r>
      <w:proofErr w:type="spellEnd"/>
      <w:r w:rsidRPr="007C059B">
        <w:rPr>
          <w:lang w:val="en-ID"/>
        </w:rPr>
        <w:t xml:space="preserve"> </w:t>
      </w:r>
      <w:proofErr w:type="spellStart"/>
      <w:r w:rsidRPr="007C059B">
        <w:rPr>
          <w:lang w:val="en-ID"/>
        </w:rPr>
        <w:t>Kekuatan</w:t>
      </w:r>
      <w:proofErr w:type="spellEnd"/>
      <w:r w:rsidRPr="007C059B">
        <w:rPr>
          <w:lang w:val="en-ID"/>
        </w:rPr>
        <w:t xml:space="preserve"> </w:t>
      </w:r>
      <w:proofErr w:type="spellStart"/>
      <w:r w:rsidRPr="007C059B">
        <w:rPr>
          <w:lang w:val="en-ID"/>
        </w:rPr>
        <w:t>Sambungan</w:t>
      </w:r>
      <w:proofErr w:type="spellEnd"/>
      <w:r w:rsidRPr="007C059B">
        <w:rPr>
          <w:lang w:val="en-ID"/>
        </w:rPr>
        <w:t xml:space="preserve"> Las Baja ST 40 </w:t>
      </w:r>
      <w:proofErr w:type="spellStart"/>
      <w:r w:rsidRPr="007C059B">
        <w:rPr>
          <w:lang w:val="en-ID"/>
        </w:rPr>
        <w:t>Dengan</w:t>
      </w:r>
      <w:proofErr w:type="spellEnd"/>
      <w:r w:rsidRPr="007C059B">
        <w:rPr>
          <w:lang w:val="en-ID"/>
        </w:rPr>
        <w:t xml:space="preserve"> Metode Las Zigzag dan </w:t>
      </w:r>
      <w:proofErr w:type="spellStart"/>
      <w:r w:rsidRPr="007C059B">
        <w:rPr>
          <w:lang w:val="en-ID"/>
        </w:rPr>
        <w:t>Lurus</w:t>
      </w:r>
      <w:proofErr w:type="spellEnd"/>
    </w:p>
    <w:bookmarkEnd w:id="1"/>
    <w:p w14:paraId="4FAB581F" w14:textId="77777777" w:rsidR="00356086" w:rsidRPr="007C059B" w:rsidRDefault="00356086" w:rsidP="00197E76">
      <w:pPr>
        <w:pStyle w:val="Abstract"/>
        <w:spacing w:line="276" w:lineRule="auto"/>
        <w:ind w:firstLine="0"/>
        <w:rPr>
          <w:lang w:val="en-ID"/>
        </w:rPr>
      </w:pPr>
    </w:p>
    <w:p w14:paraId="29791751" w14:textId="4912848A" w:rsidR="00402E02" w:rsidRDefault="007C059B" w:rsidP="00197E76">
      <w:pPr>
        <w:pStyle w:val="TitleinEnglish"/>
        <w:rPr>
          <w:iCs/>
          <w:lang w:val="en"/>
        </w:rPr>
      </w:pPr>
      <w:r w:rsidRPr="007C059B">
        <w:rPr>
          <w:iCs/>
          <w:lang w:val="en"/>
        </w:rPr>
        <w:t>Analysis Of Post Weld Heat Treatment Using The Annealing Process On The Strength Of ST 40 Steel Weld Joints With Zigzag and Straight Welding Methods</w:t>
      </w:r>
    </w:p>
    <w:p w14:paraId="342EF349" w14:textId="77777777" w:rsidR="00D34B13" w:rsidRPr="00402E02" w:rsidRDefault="00D34B13" w:rsidP="00197E76">
      <w:pPr>
        <w:pStyle w:val="TitleinEnglish"/>
        <w:spacing w:line="276" w:lineRule="auto"/>
      </w:pPr>
    </w:p>
    <w:p w14:paraId="25804982" w14:textId="22FE3140" w:rsidR="00356086" w:rsidRPr="00D34B13" w:rsidRDefault="00D34B13" w:rsidP="00197E76">
      <w:pPr>
        <w:pBdr>
          <w:top w:val="nil"/>
          <w:left w:val="nil"/>
          <w:bottom w:val="nil"/>
          <w:right w:val="nil"/>
          <w:between w:val="nil"/>
        </w:pBdr>
        <w:spacing w:before="20" w:line="276" w:lineRule="auto"/>
        <w:jc w:val="center"/>
        <w:rPr>
          <w:b/>
          <w:color w:val="000000"/>
          <w:sz w:val="24"/>
          <w:szCs w:val="24"/>
          <w:highlight w:val="white"/>
          <w:vertAlign w:val="superscript"/>
          <w:lang w:val="en"/>
        </w:rPr>
      </w:pPr>
      <w:r w:rsidRPr="00716DF0">
        <w:rPr>
          <w:b/>
          <w:color w:val="000000"/>
          <w:sz w:val="24"/>
          <w:szCs w:val="24"/>
          <w:highlight w:val="white"/>
          <w:lang w:val="en"/>
        </w:rPr>
        <w:t>Muhammad Rizky</w:t>
      </w:r>
      <w:r w:rsidRPr="00716DF0">
        <w:rPr>
          <w:b/>
          <w:color w:val="000000"/>
          <w:sz w:val="24"/>
          <w:szCs w:val="24"/>
          <w:highlight w:val="white"/>
          <w:vertAlign w:val="superscript"/>
          <w:lang w:val="en"/>
        </w:rPr>
        <w:t>1*</w:t>
      </w:r>
      <w:r w:rsidRPr="00716DF0">
        <w:rPr>
          <w:b/>
          <w:color w:val="000000"/>
          <w:sz w:val="24"/>
          <w:szCs w:val="24"/>
          <w:highlight w:val="white"/>
          <w:lang w:val="en"/>
        </w:rPr>
        <w:t>,</w:t>
      </w:r>
      <w:r w:rsidRPr="00716DF0">
        <w:rPr>
          <w:rFonts w:ascii="Arial" w:eastAsiaTheme="minorHAnsi" w:hAnsi="Arial" w:cs="Arial"/>
          <w:sz w:val="24"/>
          <w:szCs w:val="24"/>
          <w:lang w:val="en"/>
        </w:rPr>
        <w:t xml:space="preserve"> </w:t>
      </w:r>
      <w:proofErr w:type="spellStart"/>
      <w:r w:rsidRPr="00716DF0">
        <w:rPr>
          <w:b/>
          <w:color w:val="000000"/>
          <w:sz w:val="24"/>
          <w:szCs w:val="24"/>
          <w:highlight w:val="white"/>
          <w:lang w:val="en"/>
        </w:rPr>
        <w:t>Girjo</w:t>
      </w:r>
      <w:proofErr w:type="spellEnd"/>
      <w:r w:rsidRPr="00716DF0">
        <w:rPr>
          <w:b/>
          <w:color w:val="000000"/>
          <w:sz w:val="24"/>
          <w:szCs w:val="24"/>
          <w:highlight w:val="white"/>
          <w:lang w:val="en"/>
        </w:rPr>
        <w:t xml:space="preserve"> </w:t>
      </w:r>
      <w:proofErr w:type="spellStart"/>
      <w:r w:rsidRPr="00716DF0">
        <w:rPr>
          <w:b/>
          <w:color w:val="000000"/>
          <w:sz w:val="24"/>
          <w:szCs w:val="24"/>
          <w:highlight w:val="white"/>
          <w:lang w:val="en"/>
        </w:rPr>
        <w:t>Rahmanto</w:t>
      </w:r>
      <w:proofErr w:type="spellEnd"/>
      <w:r w:rsidRPr="00716DF0">
        <w:rPr>
          <w:b/>
          <w:color w:val="000000"/>
          <w:sz w:val="24"/>
          <w:szCs w:val="24"/>
          <w:highlight w:val="white"/>
          <w:lang w:val="en"/>
        </w:rPr>
        <w:t xml:space="preserve"> </w:t>
      </w:r>
      <w:r w:rsidRPr="00716DF0">
        <w:rPr>
          <w:b/>
          <w:color w:val="000000"/>
          <w:sz w:val="24"/>
          <w:szCs w:val="24"/>
          <w:highlight w:val="white"/>
          <w:vertAlign w:val="superscript"/>
          <w:lang w:val="en"/>
        </w:rPr>
        <w:t>2</w:t>
      </w:r>
    </w:p>
    <w:p w14:paraId="4590B3DA" w14:textId="77777777" w:rsidR="00404930" w:rsidRPr="00D34B13" w:rsidRDefault="00404930" w:rsidP="00197E76">
      <w:pPr>
        <w:spacing w:line="276" w:lineRule="auto"/>
        <w:rPr>
          <w:lang w:val="en"/>
        </w:rPr>
      </w:pPr>
    </w:p>
    <w:p w14:paraId="5B5091CD" w14:textId="77527C4A" w:rsidR="00356086" w:rsidRPr="007C059B" w:rsidRDefault="007E05B0" w:rsidP="00197E76">
      <w:pPr>
        <w:pStyle w:val="Affiliation"/>
        <w:spacing w:line="276" w:lineRule="auto"/>
        <w:rPr>
          <w:lang w:val="sv-SE"/>
        </w:rPr>
      </w:pPr>
      <w:r w:rsidRPr="009C0348">
        <w:rPr>
          <w:vertAlign w:val="superscript"/>
          <w:lang w:val="id-ID"/>
        </w:rPr>
        <w:t>1</w:t>
      </w:r>
      <w:r w:rsidR="009C0348" w:rsidRPr="007C059B">
        <w:rPr>
          <w:vertAlign w:val="superscript"/>
          <w:lang w:val="sv-SE"/>
        </w:rPr>
        <w:t>,2</w:t>
      </w:r>
      <w:r w:rsidRPr="009C0348">
        <w:rPr>
          <w:vertAlign w:val="superscript"/>
          <w:lang w:val="id-ID"/>
        </w:rPr>
        <w:t xml:space="preserve">  </w:t>
      </w:r>
      <w:r w:rsidR="009C0348" w:rsidRPr="007C059B">
        <w:rPr>
          <w:lang w:val="sv-SE"/>
        </w:rPr>
        <w:t>Program Studi</w:t>
      </w:r>
      <w:r w:rsidR="009C68FB" w:rsidRPr="007C059B">
        <w:rPr>
          <w:lang w:val="sv-SE"/>
        </w:rPr>
        <w:t xml:space="preserve"> Teknik Aeronautika Pertahanan, Akademi Angkatan Udara</w:t>
      </w:r>
    </w:p>
    <w:p w14:paraId="3CF65CFC" w14:textId="39005E4B" w:rsidR="00404930" w:rsidRPr="00D34B13" w:rsidRDefault="00404930" w:rsidP="00197E76">
      <w:pPr>
        <w:pBdr>
          <w:top w:val="nil"/>
          <w:left w:val="nil"/>
          <w:bottom w:val="nil"/>
          <w:right w:val="nil"/>
          <w:between w:val="nil"/>
        </w:pBdr>
        <w:spacing w:before="60" w:line="276" w:lineRule="auto"/>
        <w:jc w:val="center"/>
        <w:rPr>
          <w:color w:val="000000"/>
          <w:lang w:val="en-ID"/>
        </w:rPr>
      </w:pPr>
      <w:r w:rsidRPr="00114234">
        <w:rPr>
          <w:iCs/>
        </w:rPr>
        <w:t xml:space="preserve">E-mail: </w:t>
      </w:r>
      <w:r w:rsidR="00D34B13">
        <w:rPr>
          <w:i/>
          <w:color w:val="000000"/>
        </w:rPr>
        <w:t>muhrizky221003@gmail.com</w:t>
      </w:r>
    </w:p>
    <w:p w14:paraId="716F0875" w14:textId="77777777" w:rsidR="00356086" w:rsidRPr="00E430A1" w:rsidRDefault="00356086" w:rsidP="00197E76">
      <w:pPr>
        <w:pStyle w:val="Abstract"/>
        <w:spacing w:line="276" w:lineRule="auto"/>
      </w:pPr>
    </w:p>
    <w:p w14:paraId="4BA45522" w14:textId="77777777" w:rsidR="00356086" w:rsidRPr="003675C6" w:rsidRDefault="00356086" w:rsidP="00197E76">
      <w:pPr>
        <w:spacing w:line="276" w:lineRule="auto"/>
      </w:pPr>
    </w:p>
    <w:p w14:paraId="6A0C0BD7" w14:textId="77777777" w:rsidR="00D34B13" w:rsidRPr="00D34B13" w:rsidRDefault="00D124C3" w:rsidP="00197E76">
      <w:pPr>
        <w:pStyle w:val="Abstract"/>
        <w:rPr>
          <w:b/>
          <w:i/>
          <w:iCs/>
          <w:lang w:val="en"/>
        </w:rPr>
      </w:pPr>
      <w:r w:rsidRPr="00D124C3">
        <w:t xml:space="preserve">Abstract— </w:t>
      </w:r>
      <w:r w:rsidR="00D34B13" w:rsidRPr="00D34B13">
        <w:rPr>
          <w:b/>
          <w:i/>
          <w:iCs/>
          <w:lang w:val="en"/>
        </w:rPr>
        <w:t>This study aims to analyze the effect of Post Weld Heat Treatment (PWHT) through the annealing process on the strength of ST 40 steel weld joints using zigzag and straight welding methods. Welding generally induces residual stresses and microstructural changes, especially in the Heat Affected Zone (HAZ), which can compromise mechanical properties. To counteract these effects, post-weld annealing was performed to achieve a more uniform microstructure, relieve residual stresses, and consequently improve the mechanical properties of the joints. The research employed ST 40 steel specimens welded using the two path variations, with some subsequently subjected to annealing at 650</w:t>
      </w:r>
      <w:r w:rsidR="00D34B13" w:rsidRPr="00D34B13">
        <w:rPr>
          <w:b/>
          <w:i/>
          <w:iCs/>
          <w:vertAlign w:val="superscript"/>
          <w:lang w:val="en"/>
        </w:rPr>
        <w:t>0</w:t>
      </w:r>
      <w:r w:rsidR="00D34B13" w:rsidRPr="00D34B13">
        <w:rPr>
          <w:b/>
          <w:i/>
          <w:iCs/>
          <w:lang w:val="en"/>
        </w:rPr>
        <w:t xml:space="preserve"> C and holding time 90 minutes. The average tensile test results show that the zigzag specimen without PWHT annealing exhibited the highest modulus of elasticity, at 6,298.06 N/mm², and the zigzag specimen with PWHT annealing showed the lowest modulus of elasticity, at 4,913.56 N/mm².</w:t>
      </w:r>
    </w:p>
    <w:p w14:paraId="7A62D117" w14:textId="6B2F2759" w:rsidR="00E430A1" w:rsidRPr="00D34B13" w:rsidRDefault="00E430A1" w:rsidP="00197E76">
      <w:pPr>
        <w:pStyle w:val="Abstract"/>
        <w:spacing w:line="276" w:lineRule="auto"/>
        <w:rPr>
          <w:i/>
          <w:iCs/>
          <w:color w:val="FF0000"/>
          <w:szCs w:val="20"/>
          <w:lang w:val="en"/>
        </w:rPr>
      </w:pPr>
    </w:p>
    <w:p w14:paraId="3BFC5418" w14:textId="77777777" w:rsidR="00E430A1" w:rsidRPr="003675C6" w:rsidRDefault="00E430A1" w:rsidP="00197E76">
      <w:pPr>
        <w:spacing w:line="276" w:lineRule="auto"/>
      </w:pPr>
    </w:p>
    <w:p w14:paraId="43BE8E8B" w14:textId="77777777" w:rsidR="00D34B13" w:rsidRDefault="00D124C3" w:rsidP="00197E76">
      <w:pPr>
        <w:pBdr>
          <w:top w:val="nil"/>
          <w:left w:val="nil"/>
          <w:bottom w:val="nil"/>
          <w:right w:val="nil"/>
          <w:between w:val="nil"/>
        </w:pBdr>
        <w:spacing w:line="276" w:lineRule="auto"/>
        <w:ind w:firstLine="202"/>
        <w:jc w:val="both"/>
        <w:rPr>
          <w:color w:val="000000"/>
        </w:rPr>
      </w:pPr>
      <w:r w:rsidRPr="00D124C3">
        <w:rPr>
          <w:iCs/>
        </w:rPr>
        <w:t xml:space="preserve">Keywords— </w:t>
      </w:r>
      <w:r w:rsidR="00D34B13" w:rsidRPr="001311CA">
        <w:rPr>
          <w:b/>
          <w:bCs/>
          <w:i/>
          <w:iCs/>
          <w:color w:val="000000"/>
          <w:lang w:val="en-ID"/>
        </w:rPr>
        <w:t>PWHT, annealing, weld joint, ST 40 steel, zig-zag welding</w:t>
      </w:r>
      <w:r w:rsidR="00D34B13">
        <w:rPr>
          <w:b/>
          <w:bCs/>
          <w:i/>
          <w:iCs/>
          <w:color w:val="000000"/>
          <w:sz w:val="18"/>
          <w:szCs w:val="18"/>
          <w:lang w:val="en-ID"/>
        </w:rPr>
        <w:t>.</w:t>
      </w:r>
    </w:p>
    <w:p w14:paraId="70299D9E" w14:textId="006F3760" w:rsidR="00E430A1" w:rsidRDefault="00E430A1" w:rsidP="00197E76">
      <w:pPr>
        <w:pStyle w:val="IndexTerms"/>
        <w:spacing w:line="276" w:lineRule="auto"/>
      </w:pPr>
    </w:p>
    <w:p w14:paraId="0790B628" w14:textId="77777777" w:rsidR="00E430A1" w:rsidRDefault="00E430A1" w:rsidP="00197E76">
      <w:pPr>
        <w:pStyle w:val="Abstract"/>
        <w:spacing w:line="276" w:lineRule="auto"/>
      </w:pPr>
    </w:p>
    <w:p w14:paraId="1F577991" w14:textId="77777777" w:rsidR="00D34B13" w:rsidRPr="001311CA" w:rsidRDefault="00F708C3" w:rsidP="00197E76">
      <w:pPr>
        <w:pBdr>
          <w:top w:val="nil"/>
          <w:left w:val="nil"/>
          <w:bottom w:val="nil"/>
          <w:right w:val="nil"/>
          <w:between w:val="nil"/>
        </w:pBdr>
        <w:spacing w:before="20"/>
        <w:ind w:firstLine="202"/>
        <w:jc w:val="both"/>
        <w:rPr>
          <w:b/>
          <w:i/>
          <w:color w:val="000000"/>
          <w:highlight w:val="white"/>
          <w:lang w:val="sv-SE"/>
        </w:rPr>
      </w:pPr>
      <w:bookmarkStart w:id="2" w:name="_Hlk210727133"/>
      <w:r w:rsidRPr="00D34B13">
        <w:rPr>
          <w:lang w:val="id-ID"/>
        </w:rPr>
        <w:t>Abstrak</w:t>
      </w:r>
      <w:r w:rsidR="004011F9" w:rsidRPr="00D34B13">
        <w:rPr>
          <w:rStyle w:val="AbstractEnglish"/>
          <w:lang w:val="id-ID"/>
        </w:rPr>
        <w:t>—</w:t>
      </w:r>
      <w:r w:rsidR="007E05B0" w:rsidRPr="00D34B13">
        <w:rPr>
          <w:rStyle w:val="AbstractEnglish"/>
          <w:lang w:val="id-ID"/>
        </w:rPr>
        <w:t xml:space="preserve"> </w:t>
      </w:r>
      <w:r w:rsidR="00D34B13" w:rsidRPr="00D34B13">
        <w:rPr>
          <w:b/>
          <w:i/>
          <w:color w:val="000000"/>
          <w:highlight w:val="white"/>
          <w:lang w:val="id-ID"/>
        </w:rPr>
        <w:t xml:space="preserve">Penelitian ini bertujuan menganalisis pengaruh perlakuan panas pasca-pengelasan (Post Weld Heat Treatment/PWHT) dengan proses anil terhadap kekuatan sambungan las baja ST 40, menggunakan metode pengelasan jalur zigzag dan lurus. </w:t>
      </w:r>
      <w:r w:rsidR="00D34B13" w:rsidRPr="001311CA">
        <w:rPr>
          <w:b/>
          <w:i/>
          <w:color w:val="000000"/>
          <w:highlight w:val="white"/>
          <w:lang w:val="sv-SE"/>
        </w:rPr>
        <w:t xml:space="preserve">Proses pengelasan umumnya menimbulkan tegangan sisa dan perubahan mikrostruktur, terutama di Heat Affected Zone (HAZ), yang dapat mengganggu sifat mekanik. Untuk mengatasi dampak tersebut, perlakuan anil pasca-pengelasan dilakukan guna mencapai mikrostruktur yang lebih seragam, meredakan tegangan sisa, dan pada akhirnya meningkatkan sifat mekanik sambungan. Penelitian ini menggunakan spesimen baja ST 40 yang dilas dengan dua variasi jalur, di mana sebagian spesimen kemudian dikenai proses anil pada suhu </w:t>
      </w:r>
      <w:r w:rsidR="00D34B13" w:rsidRPr="00200019">
        <w:rPr>
          <w:b/>
          <w:bCs/>
          <w:i/>
          <w:iCs/>
          <w:color w:val="000000"/>
          <w:highlight w:val="white"/>
          <w:lang w:val="sv-SE"/>
        </w:rPr>
        <w:t>650</w:t>
      </w:r>
      <w:r w:rsidR="00D34B13" w:rsidRPr="00200019">
        <w:rPr>
          <w:b/>
          <w:bCs/>
          <w:i/>
          <w:iCs/>
          <w:color w:val="000000"/>
          <w:highlight w:val="white"/>
          <w:vertAlign w:val="superscript"/>
          <w:lang w:val="sv-SE"/>
        </w:rPr>
        <w:t xml:space="preserve">0 </w:t>
      </w:r>
      <w:r w:rsidR="00D34B13" w:rsidRPr="001311CA">
        <w:rPr>
          <w:b/>
          <w:i/>
          <w:color w:val="000000"/>
          <w:highlight w:val="white"/>
          <w:lang w:val="sv-SE"/>
        </w:rPr>
        <w:t xml:space="preserve">dan waktu penahanan </w:t>
      </w:r>
      <w:r w:rsidR="00D34B13">
        <w:rPr>
          <w:b/>
          <w:i/>
          <w:color w:val="000000"/>
          <w:highlight w:val="white"/>
          <w:lang w:val="sv-SE"/>
        </w:rPr>
        <w:t>90 menit.</w:t>
      </w:r>
      <w:r w:rsidR="00D34B13" w:rsidRPr="00200019">
        <w:rPr>
          <w:rFonts w:ascii="Arial" w:eastAsia="Arial" w:hAnsi="Arial" w:cs="Arial"/>
          <w:color w:val="000000"/>
          <w:sz w:val="24"/>
          <w:szCs w:val="24"/>
          <w:lang w:val="sv-SE"/>
        </w:rPr>
        <w:t xml:space="preserve"> </w:t>
      </w:r>
      <w:r w:rsidR="00D34B13">
        <w:rPr>
          <w:b/>
          <w:i/>
          <w:color w:val="000000"/>
          <w:highlight w:val="white"/>
          <w:lang w:val="sv-SE"/>
        </w:rPr>
        <w:t>H</w:t>
      </w:r>
      <w:r w:rsidR="00D34B13" w:rsidRPr="00200019">
        <w:rPr>
          <w:b/>
          <w:i/>
          <w:color w:val="000000"/>
          <w:highlight w:val="white"/>
          <w:lang w:val="sv-SE"/>
        </w:rPr>
        <w:t xml:space="preserve">asil rata-rata pengujian tarik spesimen zig-zag tanpa </w:t>
      </w:r>
      <w:r w:rsidR="00D34B13" w:rsidRPr="00200019">
        <w:rPr>
          <w:b/>
          <w:i/>
          <w:iCs/>
          <w:color w:val="000000"/>
          <w:highlight w:val="white"/>
          <w:lang w:val="sv-SE"/>
        </w:rPr>
        <w:t>PWHT annealing</w:t>
      </w:r>
      <w:r w:rsidR="00D34B13" w:rsidRPr="00200019">
        <w:rPr>
          <w:b/>
          <w:i/>
          <w:color w:val="000000"/>
          <w:highlight w:val="white"/>
          <w:lang w:val="sv-SE"/>
        </w:rPr>
        <w:t xml:space="preserve"> dengan modulus elastisitas paling tinggi yaitu 6.298,06 N/mm</w:t>
      </w:r>
      <w:r w:rsidR="00D34B13" w:rsidRPr="00200019">
        <w:rPr>
          <w:b/>
          <w:i/>
          <w:color w:val="000000"/>
          <w:highlight w:val="white"/>
          <w:vertAlign w:val="superscript"/>
          <w:lang w:val="sv-SE"/>
        </w:rPr>
        <w:t>2</w:t>
      </w:r>
      <w:r w:rsidR="00D34B13">
        <w:rPr>
          <w:b/>
          <w:i/>
          <w:color w:val="000000"/>
          <w:highlight w:val="white"/>
          <w:lang w:val="sv-SE"/>
        </w:rPr>
        <w:t xml:space="preserve"> dan</w:t>
      </w:r>
      <w:r w:rsidR="00D34B13" w:rsidRPr="00200019">
        <w:rPr>
          <w:rFonts w:ascii="Arial" w:eastAsia="Arial" w:hAnsi="Arial" w:cs="Arial"/>
          <w:color w:val="000000"/>
          <w:sz w:val="24"/>
          <w:szCs w:val="24"/>
          <w:lang w:val="sv-SE"/>
        </w:rPr>
        <w:t xml:space="preserve"> </w:t>
      </w:r>
      <w:r w:rsidR="00D34B13" w:rsidRPr="00200019">
        <w:rPr>
          <w:b/>
          <w:i/>
          <w:color w:val="000000"/>
          <w:highlight w:val="white"/>
          <w:lang w:val="sv-SE"/>
        </w:rPr>
        <w:t>spesimen zig-zag dengan</w:t>
      </w:r>
      <w:r w:rsidR="00D34B13" w:rsidRPr="00200019">
        <w:rPr>
          <w:b/>
          <w:i/>
          <w:iCs/>
          <w:color w:val="000000"/>
          <w:highlight w:val="white"/>
          <w:lang w:val="sv-SE"/>
        </w:rPr>
        <w:t xml:space="preserve"> PWHT annealing</w:t>
      </w:r>
      <w:r w:rsidR="00D34B13" w:rsidRPr="00200019">
        <w:rPr>
          <w:b/>
          <w:i/>
          <w:color w:val="000000"/>
          <w:highlight w:val="white"/>
          <w:lang w:val="sv-SE"/>
        </w:rPr>
        <w:t xml:space="preserve"> dengan modulus elastisitas paling rendah yaitu 4.913,56 N/mm</w:t>
      </w:r>
      <w:r w:rsidR="00D34B13" w:rsidRPr="00200019">
        <w:rPr>
          <w:b/>
          <w:i/>
          <w:color w:val="000000"/>
          <w:highlight w:val="white"/>
          <w:vertAlign w:val="superscript"/>
          <w:lang w:val="sv-SE"/>
        </w:rPr>
        <w:t>2</w:t>
      </w:r>
      <w:r w:rsidR="00D34B13">
        <w:rPr>
          <w:b/>
          <w:i/>
          <w:color w:val="000000"/>
          <w:highlight w:val="white"/>
          <w:lang w:val="sv-SE"/>
        </w:rPr>
        <w:t>.</w:t>
      </w:r>
    </w:p>
    <w:p w14:paraId="55A8C478" w14:textId="79DF7894" w:rsidR="004011F9" w:rsidRPr="00D34B13" w:rsidRDefault="004011F9" w:rsidP="00197E76">
      <w:pPr>
        <w:pStyle w:val="Abstract"/>
        <w:spacing w:line="276" w:lineRule="auto"/>
        <w:rPr>
          <w:rStyle w:val="AbstractEnglish"/>
          <w:lang w:val="sv-SE"/>
        </w:rPr>
      </w:pPr>
    </w:p>
    <w:bookmarkEnd w:id="2"/>
    <w:p w14:paraId="46860251" w14:textId="77777777" w:rsidR="004011F9" w:rsidRPr="007C059B" w:rsidRDefault="004011F9" w:rsidP="00197E76">
      <w:pPr>
        <w:spacing w:line="276" w:lineRule="auto"/>
        <w:rPr>
          <w:lang w:val="sv-SE"/>
        </w:rPr>
      </w:pPr>
    </w:p>
    <w:p w14:paraId="1E13A549" w14:textId="4B00977E" w:rsidR="004011F9" w:rsidRPr="007C059B" w:rsidRDefault="00F708C3" w:rsidP="00197E76">
      <w:pPr>
        <w:pStyle w:val="IndexTerms"/>
        <w:spacing w:line="276" w:lineRule="auto"/>
        <w:rPr>
          <w:b w:val="0"/>
          <w:sz w:val="20"/>
          <w:szCs w:val="20"/>
          <w:lang w:val="sv-SE"/>
        </w:rPr>
      </w:pPr>
      <w:bookmarkStart w:id="3" w:name="PointTmp"/>
      <w:r w:rsidRPr="007C059B">
        <w:rPr>
          <w:b w:val="0"/>
          <w:iCs/>
          <w:sz w:val="20"/>
          <w:szCs w:val="20"/>
          <w:lang w:val="sv-SE"/>
        </w:rPr>
        <w:t>Kata Kunci</w:t>
      </w:r>
      <w:r w:rsidR="004011F9" w:rsidRPr="007C059B">
        <w:rPr>
          <w:b w:val="0"/>
          <w:sz w:val="20"/>
          <w:szCs w:val="20"/>
          <w:lang w:val="sv-SE"/>
        </w:rPr>
        <w:t>—</w:t>
      </w:r>
      <w:r w:rsidR="007E05B0" w:rsidRPr="003675C6">
        <w:rPr>
          <w:rFonts w:eastAsia="MS Mincho"/>
          <w:b w:val="0"/>
          <w:lang w:val="id-ID"/>
        </w:rPr>
        <w:t xml:space="preserve"> </w:t>
      </w:r>
      <w:r w:rsidR="00D34B13" w:rsidRPr="00D34B13">
        <w:rPr>
          <w:i/>
          <w:iCs/>
          <w:color w:val="000000"/>
          <w:sz w:val="20"/>
          <w:szCs w:val="20"/>
          <w:lang w:val="sv-SE"/>
        </w:rPr>
        <w:t>PWHT, annealing</w:t>
      </w:r>
      <w:r w:rsidR="00D34B13" w:rsidRPr="00D34B13">
        <w:rPr>
          <w:color w:val="000000"/>
          <w:sz w:val="20"/>
          <w:szCs w:val="20"/>
          <w:lang w:val="sv-SE"/>
        </w:rPr>
        <w:t xml:space="preserve">, </w:t>
      </w:r>
      <w:r w:rsidR="00D34B13" w:rsidRPr="00D34B13">
        <w:rPr>
          <w:color w:val="000000"/>
          <w:lang w:val="sv-SE"/>
        </w:rPr>
        <w:t>sambungan las</w:t>
      </w:r>
      <w:r w:rsidR="00D34B13" w:rsidRPr="00D34B13">
        <w:rPr>
          <w:color w:val="000000"/>
          <w:sz w:val="20"/>
          <w:szCs w:val="20"/>
          <w:lang w:val="sv-SE"/>
        </w:rPr>
        <w:t>,</w:t>
      </w:r>
      <w:r w:rsidR="00D34B13" w:rsidRPr="00D34B13">
        <w:rPr>
          <w:color w:val="000000"/>
          <w:lang w:val="sv-SE"/>
        </w:rPr>
        <w:t xml:space="preserve"> baja</w:t>
      </w:r>
      <w:r w:rsidR="00D34B13" w:rsidRPr="00D34B13">
        <w:rPr>
          <w:color w:val="000000"/>
          <w:sz w:val="20"/>
          <w:szCs w:val="20"/>
          <w:lang w:val="sv-SE"/>
        </w:rPr>
        <w:t xml:space="preserve"> ST 40, </w:t>
      </w:r>
      <w:r w:rsidR="00D34B13" w:rsidRPr="00D34B13">
        <w:rPr>
          <w:color w:val="000000"/>
          <w:lang w:val="sv-SE"/>
        </w:rPr>
        <w:t>las zig-zag</w:t>
      </w:r>
      <w:r w:rsidR="00020EA2" w:rsidRPr="00D34B13">
        <w:rPr>
          <w:rFonts w:eastAsia="MS Mincho"/>
          <w:sz w:val="20"/>
          <w:lang w:val="id-ID"/>
        </w:rPr>
        <w:t>.</w:t>
      </w:r>
    </w:p>
    <w:p w14:paraId="72B89C69" w14:textId="77777777" w:rsidR="00C03E5E" w:rsidRPr="007C059B" w:rsidRDefault="00C03E5E" w:rsidP="00197E76">
      <w:pPr>
        <w:spacing w:line="276" w:lineRule="auto"/>
        <w:rPr>
          <w:lang w:val="sv-SE"/>
        </w:rPr>
      </w:pPr>
    </w:p>
    <w:p w14:paraId="2F555F82" w14:textId="77777777" w:rsidR="00C03E5E" w:rsidRPr="007C059B" w:rsidRDefault="00C03E5E" w:rsidP="00197E76">
      <w:pPr>
        <w:spacing w:line="276" w:lineRule="auto"/>
        <w:rPr>
          <w:lang w:val="sv-SE"/>
        </w:rPr>
      </w:pPr>
    </w:p>
    <w:bookmarkEnd w:id="3"/>
    <w:p w14:paraId="793DBF56" w14:textId="77777777" w:rsidR="004011F9" w:rsidRPr="003675C6" w:rsidRDefault="00F708C3" w:rsidP="00197E76">
      <w:pPr>
        <w:pStyle w:val="Heading1"/>
        <w:spacing w:line="276" w:lineRule="auto"/>
        <w:rPr>
          <w:sz w:val="28"/>
          <w:szCs w:val="28"/>
        </w:rPr>
      </w:pPr>
      <w:r w:rsidRPr="003675C6">
        <w:rPr>
          <w:sz w:val="28"/>
          <w:szCs w:val="28"/>
        </w:rPr>
        <w:lastRenderedPageBreak/>
        <w:t>Pendahul</w:t>
      </w:r>
      <w:r w:rsidR="00C03E5E" w:rsidRPr="003675C6">
        <w:rPr>
          <w:sz w:val="28"/>
          <w:szCs w:val="28"/>
        </w:rPr>
        <w:t>u</w:t>
      </w:r>
      <w:r w:rsidRPr="003675C6">
        <w:rPr>
          <w:sz w:val="28"/>
          <w:szCs w:val="28"/>
        </w:rPr>
        <w:t>an</w:t>
      </w:r>
    </w:p>
    <w:p w14:paraId="50E24086" w14:textId="7A862A47" w:rsidR="004011F9" w:rsidRPr="00D124C3" w:rsidRDefault="000965BF" w:rsidP="00197E76">
      <w:pPr>
        <w:pStyle w:val="Text"/>
        <w:keepNext/>
        <w:framePr w:dropCap="drop" w:lines="3" w:h="741" w:hRule="exact" w:wrap="auto" w:vAnchor="text" w:hAnchor="text"/>
        <w:spacing w:line="276" w:lineRule="auto"/>
        <w:ind w:firstLine="0"/>
        <w:rPr>
          <w:smallCaps/>
          <w:position w:val="-10"/>
          <w:sz w:val="100"/>
          <w:szCs w:val="72"/>
          <w:lang w:val="en-ID"/>
        </w:rPr>
      </w:pPr>
      <w:r w:rsidRPr="00D124C3">
        <w:rPr>
          <w:position w:val="-10"/>
          <w:sz w:val="100"/>
          <w:szCs w:val="72"/>
          <w:lang w:val="en-ID"/>
        </w:rPr>
        <w:t>P</w:t>
      </w:r>
    </w:p>
    <w:p w14:paraId="12D23F4E" w14:textId="5817E8C6" w:rsidR="008369E5" w:rsidRPr="000965BF" w:rsidRDefault="000965BF" w:rsidP="00197E76">
      <w:pPr>
        <w:pStyle w:val="BodyText"/>
        <w:spacing w:line="276" w:lineRule="auto"/>
        <w:ind w:firstLine="0"/>
        <w:rPr>
          <w:szCs w:val="22"/>
          <w:lang w:val="id-ID"/>
        </w:rPr>
      </w:pPr>
      <w:r w:rsidRPr="007C059B">
        <w:rPr>
          <w:lang w:val="sv-SE"/>
        </w:rPr>
        <w:t xml:space="preserve">erkembangan </w:t>
      </w:r>
      <w:r w:rsidR="00D34B13" w:rsidRPr="00D34B13">
        <w:rPr>
          <w:lang w:val="sv-SE"/>
        </w:rPr>
        <w:t xml:space="preserve">dunia perindustrian logam dan baja sangatlah pesat. Terutama di kalangan industri pembangunan dan pemerintahan. Setiap hari semakin banyak inovasi baru yang menggunakan bahan logam ataupun baja seperti dalam pembuatan konstruksi bangunan. Baja dapat dibentuk sesuai dengan yang diinginkan, oleh karena itu baja tidak jauh dari proses pengelasan untuk menyambungkan bagian - bagian baja. Baja adalah logam alloy yang komponen utamanya adalah besi dan karbon sebagai material pengalloy utama. Karbon bekerja sebagai agen pengeras, mencegah atom besi, yang secara alami teratur dalam </w:t>
      </w:r>
      <w:r w:rsidR="00D34B13" w:rsidRPr="00D34B13">
        <w:rPr>
          <w:i/>
          <w:iCs/>
          <w:lang w:val="sv-SE"/>
        </w:rPr>
        <w:t>lattice</w:t>
      </w:r>
      <w:r w:rsidR="00D34B13" w:rsidRPr="00D34B13">
        <w:rPr>
          <w:lang w:val="sv-SE"/>
        </w:rPr>
        <w:t xml:space="preserve">, bergeser melalui satu sama lain. Memvariasikan jumlah karbon dan penyebaran alloy dapat mengontrol kualitas baja </w:t>
      </w:r>
      <w:r w:rsidR="003033F5">
        <w:rPr>
          <w:lang w:val="sv-SE"/>
        </w:rPr>
        <w:t>[1].</w:t>
      </w:r>
    </w:p>
    <w:p w14:paraId="26D35905" w14:textId="05AEC05B" w:rsidR="008369E5" w:rsidRPr="007C059B" w:rsidRDefault="00D34B13" w:rsidP="00197E76">
      <w:pPr>
        <w:pStyle w:val="BodyText"/>
        <w:spacing w:line="276" w:lineRule="auto"/>
        <w:rPr>
          <w:szCs w:val="22"/>
          <w:lang w:val="sv-SE"/>
        </w:rPr>
      </w:pPr>
      <w:r w:rsidRPr="00D34B13">
        <w:rPr>
          <w:rFonts w:eastAsia="Arial"/>
          <w:color w:val="000000"/>
          <w:szCs w:val="22"/>
          <w:lang w:val="sv-SE"/>
        </w:rPr>
        <w:t>Baja karbon rendah merupakan salah satu logam yang paling sering digunakan dalam pembangunan konstruksi. Baja memiliki sifat yang mudah mengalami patah, dengan demikian pengelasan diperlukan dalam proses pemeliharaan atau perbaikan. Pengelasan </w:t>
      </w:r>
      <w:r w:rsidRPr="00D34B13">
        <w:rPr>
          <w:rFonts w:eastAsia="Arial"/>
          <w:i/>
          <w:iCs/>
          <w:color w:val="000000"/>
          <w:szCs w:val="22"/>
          <w:lang w:val="sv-SE"/>
        </w:rPr>
        <w:t>(welding)</w:t>
      </w:r>
      <w:r w:rsidRPr="00D34B13">
        <w:rPr>
          <w:rFonts w:eastAsia="Arial"/>
          <w:color w:val="000000"/>
          <w:szCs w:val="22"/>
          <w:lang w:val="sv-SE"/>
        </w:rPr>
        <w:t> adalah salah satu teknik penyambungan logam dengan cara mencairkan sebagian logam induk dan logam pengisi dengan atau tanpa logam penambah dan menghasilkan logam kontinyu</w:t>
      </w:r>
      <w:r w:rsidR="003033F5">
        <w:rPr>
          <w:rFonts w:eastAsia="Arial"/>
          <w:color w:val="000000"/>
          <w:szCs w:val="22"/>
          <w:lang w:val="sv-SE"/>
        </w:rPr>
        <w:t xml:space="preserve"> [2]</w:t>
      </w:r>
      <w:r w:rsidRPr="00D34B13">
        <w:rPr>
          <w:rFonts w:eastAsia="Arial"/>
          <w:color w:val="000000"/>
          <w:szCs w:val="22"/>
          <w:lang w:val="sv-SE"/>
        </w:rPr>
        <w:t>. Pengelasan dapat dilakukan dengan menggunakan berbagai alur contohnya adalah pengelasan zigzag dan lurus. Pada logam las, daerah yang terkena panas sifatnya getas dan karena mendapat distribusi suhu yang tidak merata maka terjadi adanya suatu tegangan sisa yang dapat mengurangi ketangguhan sambungan las. Untuk mengurangi hal tersebut maka dilakukanlah proses perlakuan panas pasca pengelasan</w:t>
      </w:r>
      <w:r w:rsidR="003033F5">
        <w:rPr>
          <w:rFonts w:eastAsia="Arial"/>
          <w:color w:val="000000"/>
          <w:szCs w:val="22"/>
          <w:lang w:val="sv-SE"/>
        </w:rPr>
        <w:t xml:space="preserve"> [3]</w:t>
      </w:r>
      <w:r w:rsidRPr="00D34B13">
        <w:rPr>
          <w:rFonts w:eastAsia="Arial"/>
          <w:color w:val="000000"/>
          <w:szCs w:val="22"/>
          <w:lang w:val="sv-SE"/>
        </w:rPr>
        <w:t xml:space="preserve">. Hal ini menunjukan bahwa benda kerja baja mengalami perubahan kekerasan setelah mengalami proses annealing. Maka dari itu diperlukan </w:t>
      </w:r>
      <w:r w:rsidRPr="00D34B13">
        <w:rPr>
          <w:rFonts w:eastAsia="Arial"/>
          <w:i/>
          <w:iCs/>
          <w:color w:val="000000"/>
          <w:szCs w:val="22"/>
          <w:lang w:val="sv-SE"/>
        </w:rPr>
        <w:t>Heat Treatment</w:t>
      </w:r>
      <w:r w:rsidRPr="00D34B13">
        <w:rPr>
          <w:rFonts w:eastAsia="Arial"/>
          <w:color w:val="000000"/>
          <w:szCs w:val="22"/>
          <w:lang w:val="sv-SE"/>
        </w:rPr>
        <w:t xml:space="preserve"> setelah pengelasan yang bertujuan untuk mengubah sifat baja menjadi ulet dan menghilangkan tegangan sisa.</w:t>
      </w:r>
    </w:p>
    <w:p w14:paraId="2E7B38F7" w14:textId="77777777" w:rsidR="00D34B13" w:rsidRDefault="00D34B13" w:rsidP="00197E76">
      <w:pPr>
        <w:pStyle w:val="BodyText"/>
        <w:spacing w:line="276" w:lineRule="auto"/>
        <w:rPr>
          <w:rFonts w:eastAsia="Arial"/>
          <w:color w:val="000000"/>
          <w:szCs w:val="22"/>
          <w:lang w:val="sv-SE"/>
        </w:rPr>
      </w:pPr>
      <w:r w:rsidRPr="00D34B13">
        <w:rPr>
          <w:rFonts w:eastAsia="Arial"/>
          <w:color w:val="000000"/>
          <w:szCs w:val="22"/>
          <w:lang w:val="sv-SE"/>
        </w:rPr>
        <w:t xml:space="preserve">Pada penelitian ini metode pengelasan dengan alur las zig-zag dan lurus merupakan variasi pengelasan yang diaplikasikan pada baja ST 40. Setelah diberikan pengelasan, kemudian diberikan perlakuan panas </w:t>
      </w:r>
      <w:r w:rsidRPr="00D34B13">
        <w:rPr>
          <w:rFonts w:eastAsia="Arial"/>
          <w:i/>
          <w:iCs/>
          <w:color w:val="000000"/>
          <w:szCs w:val="22"/>
          <w:lang w:val="sv-SE"/>
        </w:rPr>
        <w:t>(Heat Treatment)</w:t>
      </w:r>
      <w:r w:rsidRPr="00D34B13">
        <w:rPr>
          <w:rFonts w:eastAsia="Arial"/>
          <w:color w:val="000000"/>
          <w:szCs w:val="22"/>
          <w:lang w:val="sv-SE"/>
        </w:rPr>
        <w:t xml:space="preserve"> pada baja ST 40 dengan proses </w:t>
      </w:r>
      <w:r w:rsidRPr="00D34B13">
        <w:rPr>
          <w:rFonts w:eastAsia="Arial"/>
          <w:i/>
          <w:iCs/>
          <w:color w:val="000000"/>
          <w:szCs w:val="22"/>
          <w:lang w:val="sv-SE"/>
        </w:rPr>
        <w:t xml:space="preserve">annealing. </w:t>
      </w:r>
      <w:r w:rsidRPr="00D34B13">
        <w:rPr>
          <w:rFonts w:eastAsia="Arial"/>
          <w:color w:val="000000"/>
          <w:szCs w:val="22"/>
          <w:lang w:val="sv-SE"/>
        </w:rPr>
        <w:t xml:space="preserve">Baja ST 40 mengalami perubahan sifat menjadi lebih ulet. Kemudian baja yang telah diberi perlakuan panas diuji tarik dengan menggunakan mesin uji tarik </w:t>
      </w:r>
      <w:r w:rsidRPr="00D34B13">
        <w:rPr>
          <w:rFonts w:eastAsia="Arial"/>
          <w:i/>
          <w:iCs/>
          <w:color w:val="000000"/>
          <w:szCs w:val="22"/>
          <w:lang w:val="sv-SE"/>
        </w:rPr>
        <w:t xml:space="preserve">Universal Testing Machine (UTM) </w:t>
      </w:r>
      <w:r w:rsidRPr="00D34B13">
        <w:rPr>
          <w:rFonts w:eastAsia="Arial"/>
          <w:color w:val="000000"/>
          <w:szCs w:val="22"/>
          <w:lang w:val="sv-SE"/>
        </w:rPr>
        <w:t>dan uji struktur mikro</w:t>
      </w:r>
      <w:r w:rsidRPr="00D34B13">
        <w:rPr>
          <w:rFonts w:eastAsia="Arial"/>
          <w:i/>
          <w:iCs/>
          <w:color w:val="000000"/>
          <w:szCs w:val="22"/>
          <w:lang w:val="sv-SE"/>
        </w:rPr>
        <w:t xml:space="preserve"> </w:t>
      </w:r>
      <w:r w:rsidRPr="00D34B13">
        <w:rPr>
          <w:rFonts w:eastAsia="Arial"/>
          <w:color w:val="000000"/>
          <w:szCs w:val="22"/>
          <w:lang w:val="sv-SE"/>
        </w:rPr>
        <w:t>sehingga dapat diketahui perubahan sifat yang didapat</w:t>
      </w:r>
      <w:r w:rsidRPr="00D34B13">
        <w:rPr>
          <w:rFonts w:eastAsia="Arial"/>
          <w:i/>
          <w:iCs/>
          <w:color w:val="000000"/>
          <w:szCs w:val="22"/>
          <w:lang w:val="sv-SE"/>
        </w:rPr>
        <w:t>.</w:t>
      </w:r>
    </w:p>
    <w:p w14:paraId="66803EEF" w14:textId="58FAF44E" w:rsidR="007E05B0" w:rsidRPr="00D34B13" w:rsidRDefault="008369E5" w:rsidP="00197E76">
      <w:pPr>
        <w:pStyle w:val="BodyText"/>
        <w:spacing w:line="276" w:lineRule="auto"/>
        <w:rPr>
          <w:rFonts w:eastAsia="Arial"/>
          <w:color w:val="000000"/>
          <w:szCs w:val="22"/>
          <w:lang w:val="sv-SE"/>
        </w:rPr>
      </w:pPr>
      <w:r>
        <w:rPr>
          <w:lang w:val="id-ID"/>
        </w:rPr>
        <w:t xml:space="preserve"> </w:t>
      </w:r>
    </w:p>
    <w:p w14:paraId="06B61AD8" w14:textId="0DF4F7B1" w:rsidR="005C6F0F" w:rsidRPr="00A468E5" w:rsidRDefault="00F708C3" w:rsidP="00197E76">
      <w:pPr>
        <w:pStyle w:val="Heading1"/>
        <w:spacing w:line="276" w:lineRule="auto"/>
        <w:rPr>
          <w:sz w:val="28"/>
          <w:szCs w:val="28"/>
        </w:rPr>
      </w:pPr>
      <w:r w:rsidRPr="003675C6">
        <w:rPr>
          <w:sz w:val="28"/>
          <w:szCs w:val="28"/>
        </w:rPr>
        <w:t>Landasan Teori</w:t>
      </w:r>
    </w:p>
    <w:p w14:paraId="3A77C9FC" w14:textId="7C430421" w:rsidR="0031041A" w:rsidRPr="00B87C36" w:rsidRDefault="00D34B13" w:rsidP="00197E76">
      <w:pPr>
        <w:pStyle w:val="Heading2"/>
        <w:spacing w:line="276" w:lineRule="auto"/>
        <w:rPr>
          <w:sz w:val="22"/>
          <w:szCs w:val="22"/>
        </w:rPr>
      </w:pPr>
      <w:r>
        <w:rPr>
          <w:sz w:val="22"/>
          <w:szCs w:val="22"/>
          <w:lang w:val="sv-SE"/>
        </w:rPr>
        <w:t>Baja ST 40</w:t>
      </w:r>
      <w:r w:rsidR="0031041A" w:rsidRPr="007C059B">
        <w:rPr>
          <w:sz w:val="22"/>
          <w:szCs w:val="22"/>
          <w:lang w:val="sv-SE"/>
        </w:rPr>
        <w:t xml:space="preserve">. </w:t>
      </w:r>
    </w:p>
    <w:p w14:paraId="0BC218D1" w14:textId="7797B097" w:rsidR="0031041A" w:rsidRDefault="00D34B13" w:rsidP="00197E76">
      <w:pPr>
        <w:pStyle w:val="BodyText"/>
        <w:spacing w:line="276" w:lineRule="auto"/>
        <w:rPr>
          <w:szCs w:val="22"/>
          <w:lang w:val="fi-FI"/>
        </w:rPr>
      </w:pPr>
      <w:r w:rsidRPr="00D34B13">
        <w:rPr>
          <w:szCs w:val="22"/>
          <w:lang w:val="fi-FI"/>
        </w:rPr>
        <w:t>Baja ST 40 merupakan jenis baja karbon yang memiliki kadar karbon rendah (Low Carbon Steel) yaitu dibawah 0,30%. Baja ST 40 memiliki kekuatan Tarik sampai dengan 40 kg/mm2, memiliki nilai regang senilai 34%, dan massa jenis di angka 7,86 g/mm3. Baja ST 40 mengandung Besi (Fe) = 99,092%, Karbon (C) = 0,16 %, Mangan (Mn) = 0,385 %, Silikon (Si) = 0,221 %, Kobal (Co) = 0,077%, Cuprum (Cu) = 0,036%, Wolfram (W) = 0,001%, dan Fosfor (P) = 0,026 %. Baja kemudian harus mengalami proses pemanasan yang bertujuan untuk menambah kekuatan dari baja itu sendiri</w:t>
      </w:r>
      <w:r w:rsidR="003033F5">
        <w:rPr>
          <w:szCs w:val="22"/>
          <w:lang w:val="fi-FI"/>
        </w:rPr>
        <w:t xml:space="preserve"> [4].</w:t>
      </w:r>
    </w:p>
    <w:p w14:paraId="3C4F8AE3" w14:textId="77777777" w:rsidR="0013222E" w:rsidRPr="00B87C36" w:rsidRDefault="0013222E" w:rsidP="00197E76">
      <w:pPr>
        <w:pStyle w:val="BodyText"/>
        <w:spacing w:line="276" w:lineRule="auto"/>
        <w:rPr>
          <w:sz w:val="20"/>
          <w:szCs w:val="18"/>
          <w:lang w:val="id-ID"/>
        </w:rPr>
      </w:pPr>
    </w:p>
    <w:p w14:paraId="49688EF2" w14:textId="68F22A65" w:rsidR="00991713" w:rsidRPr="00B87C36" w:rsidRDefault="00D34B13" w:rsidP="00197E76">
      <w:pPr>
        <w:pStyle w:val="Heading2"/>
        <w:spacing w:line="276" w:lineRule="auto"/>
        <w:rPr>
          <w:sz w:val="22"/>
          <w:szCs w:val="22"/>
          <w:lang w:val="id-ID"/>
        </w:rPr>
      </w:pPr>
      <w:r>
        <w:rPr>
          <w:sz w:val="22"/>
          <w:szCs w:val="22"/>
          <w:lang w:val="id-ID"/>
        </w:rPr>
        <w:lastRenderedPageBreak/>
        <w:t>Karakteristik</w:t>
      </w:r>
    </w:p>
    <w:p w14:paraId="672852D3" w14:textId="0DFB173D" w:rsidR="00F234A2" w:rsidRDefault="00D34B13" w:rsidP="00197E76">
      <w:pPr>
        <w:pStyle w:val="BodyText"/>
        <w:tabs>
          <w:tab w:val="clear" w:pos="288"/>
        </w:tabs>
        <w:spacing w:line="276" w:lineRule="auto"/>
        <w:ind w:firstLine="0"/>
        <w:rPr>
          <w:rFonts w:eastAsia="Times New Roman"/>
          <w:szCs w:val="22"/>
          <w:lang w:val="sv-SE"/>
        </w:rPr>
      </w:pPr>
      <w:r w:rsidRPr="00D34B13">
        <w:rPr>
          <w:rFonts w:eastAsia="Times New Roman"/>
          <w:szCs w:val="22"/>
          <w:lang w:val="sv-SE"/>
        </w:rPr>
        <w:t>Baja ST 40 memiliki kekuatan Tarik sampai dengan 40kg/mm</w:t>
      </w:r>
      <w:r w:rsidRPr="00D34B13">
        <w:rPr>
          <w:rFonts w:eastAsia="Times New Roman"/>
          <w:szCs w:val="22"/>
          <w:vertAlign w:val="superscript"/>
          <w:lang w:val="sv-SE"/>
        </w:rPr>
        <w:t>2</w:t>
      </w:r>
      <w:r w:rsidRPr="00D34B13">
        <w:rPr>
          <w:rFonts w:eastAsia="Times New Roman"/>
          <w:szCs w:val="22"/>
          <w:lang w:val="sv-SE"/>
        </w:rPr>
        <w:t>, memiliki nilai regang senilai 34%, dan massa jenis di angka 7,86 g/mm</w:t>
      </w:r>
      <w:r w:rsidRPr="00D34B13">
        <w:rPr>
          <w:rFonts w:eastAsia="Times New Roman"/>
          <w:szCs w:val="22"/>
          <w:vertAlign w:val="superscript"/>
          <w:lang w:val="sv-SE"/>
        </w:rPr>
        <w:t>3</w:t>
      </w:r>
      <w:r w:rsidRPr="00D34B13">
        <w:rPr>
          <w:rFonts w:eastAsia="Times New Roman"/>
          <w:szCs w:val="22"/>
          <w:lang w:val="sv-SE"/>
        </w:rPr>
        <w:t>.</w:t>
      </w:r>
      <w:r w:rsidRPr="00D34B13">
        <w:rPr>
          <w:rFonts w:eastAsia="Times New Roman"/>
          <w:bCs/>
          <w:szCs w:val="22"/>
          <w:lang w:val="sv-SE"/>
        </w:rPr>
        <w:t xml:space="preserve"> Pada </w:t>
      </w:r>
      <w:r w:rsidRPr="00D34B13">
        <w:rPr>
          <w:rFonts w:eastAsia="Times New Roman"/>
          <w:bCs/>
          <w:i/>
          <w:iCs/>
          <w:szCs w:val="22"/>
          <w:lang w:val="sv-SE"/>
        </w:rPr>
        <w:t xml:space="preserve">engine stand </w:t>
      </w:r>
      <w:r w:rsidRPr="00D34B13">
        <w:rPr>
          <w:rFonts w:eastAsia="Times New Roman"/>
          <w:bCs/>
          <w:szCs w:val="22"/>
          <w:lang w:val="sv-SE"/>
        </w:rPr>
        <w:t xml:space="preserve">pesawat terbang, material yang digunakan adalah Baja. </w:t>
      </w:r>
      <w:r w:rsidRPr="00D34B13">
        <w:rPr>
          <w:rFonts w:eastAsia="Times New Roman"/>
          <w:bCs/>
          <w:i/>
          <w:iCs/>
          <w:szCs w:val="22"/>
          <w:lang w:val="sv-SE"/>
        </w:rPr>
        <w:t xml:space="preserve">Engine stand </w:t>
      </w:r>
      <w:r w:rsidRPr="00D34B13">
        <w:rPr>
          <w:rFonts w:eastAsia="Times New Roman"/>
          <w:bCs/>
          <w:szCs w:val="22"/>
          <w:lang w:val="sv-SE"/>
        </w:rPr>
        <w:t xml:space="preserve">merupakan salah satu alat yang berfungsi untuk menempatkan mesin selama proses pemeliharaan, perbaikan, atau penyimpanan. </w:t>
      </w:r>
      <w:r w:rsidRPr="00D34B13">
        <w:rPr>
          <w:rFonts w:eastAsia="Times New Roman"/>
          <w:bCs/>
          <w:i/>
          <w:iCs/>
          <w:szCs w:val="22"/>
          <w:lang w:val="sv-SE"/>
        </w:rPr>
        <w:t>Engine</w:t>
      </w:r>
      <w:r w:rsidRPr="00D34B13">
        <w:rPr>
          <w:rFonts w:eastAsia="Times New Roman"/>
          <w:bCs/>
          <w:szCs w:val="22"/>
          <w:lang w:val="sv-SE"/>
        </w:rPr>
        <w:t xml:space="preserve"> </w:t>
      </w:r>
      <w:r w:rsidRPr="00D34B13">
        <w:rPr>
          <w:rFonts w:eastAsia="Times New Roman"/>
          <w:bCs/>
          <w:i/>
          <w:iCs/>
          <w:szCs w:val="22"/>
          <w:lang w:val="sv-SE"/>
        </w:rPr>
        <w:t xml:space="preserve">stand </w:t>
      </w:r>
      <w:r w:rsidRPr="00D34B13">
        <w:rPr>
          <w:rFonts w:eastAsia="Times New Roman"/>
          <w:bCs/>
          <w:szCs w:val="22"/>
          <w:lang w:val="sv-SE"/>
        </w:rPr>
        <w:t xml:space="preserve">menjaga </w:t>
      </w:r>
      <w:r w:rsidRPr="00D34B13">
        <w:rPr>
          <w:rFonts w:eastAsia="Times New Roman"/>
          <w:bCs/>
          <w:i/>
          <w:iCs/>
          <w:szCs w:val="22"/>
          <w:lang w:val="sv-SE"/>
        </w:rPr>
        <w:t>engine</w:t>
      </w:r>
      <w:r w:rsidRPr="00D34B13">
        <w:rPr>
          <w:rFonts w:eastAsia="Times New Roman"/>
          <w:bCs/>
          <w:szCs w:val="22"/>
          <w:lang w:val="sv-SE"/>
        </w:rPr>
        <w:t xml:space="preserve"> pesawat terbang agar mudah dalam transportasi yang aman dan tidak merusak </w:t>
      </w:r>
      <w:r w:rsidRPr="00D34B13">
        <w:rPr>
          <w:rFonts w:eastAsia="Times New Roman"/>
          <w:bCs/>
          <w:i/>
          <w:iCs/>
          <w:szCs w:val="22"/>
          <w:lang w:val="sv-SE"/>
        </w:rPr>
        <w:t>engine</w:t>
      </w:r>
      <w:r w:rsidRPr="00D34B13">
        <w:rPr>
          <w:rFonts w:eastAsia="Times New Roman"/>
          <w:bCs/>
          <w:szCs w:val="22"/>
          <w:lang w:val="sv-SE"/>
        </w:rPr>
        <w:t xml:space="preserve">. </w:t>
      </w:r>
      <w:r w:rsidRPr="00D34B13">
        <w:rPr>
          <w:rFonts w:eastAsia="Times New Roman"/>
          <w:bCs/>
          <w:i/>
          <w:iCs/>
          <w:szCs w:val="22"/>
          <w:lang w:val="sv-SE"/>
        </w:rPr>
        <w:t>Engine</w:t>
      </w:r>
      <w:r w:rsidRPr="00D34B13">
        <w:rPr>
          <w:rFonts w:eastAsia="Times New Roman"/>
          <w:bCs/>
          <w:szCs w:val="22"/>
          <w:lang w:val="sv-SE"/>
        </w:rPr>
        <w:t xml:space="preserve"> pesawat memiliki beban yang berat, maka dari itu pengelasan pada stand engine harus mampu menahan beban tersebut sehingga tidak mudah patah. </w:t>
      </w:r>
      <w:r w:rsidRPr="00D34B13">
        <w:rPr>
          <w:rFonts w:eastAsia="Times New Roman"/>
          <w:szCs w:val="22"/>
          <w:lang w:val="sv-SE"/>
        </w:rPr>
        <w:t xml:space="preserve">Baja yang telah mengalami pengelasan akan menjadi getas, maka diperlukan </w:t>
      </w:r>
      <w:r w:rsidRPr="00D34B13">
        <w:rPr>
          <w:rFonts w:eastAsia="Times New Roman"/>
          <w:i/>
          <w:iCs/>
          <w:szCs w:val="22"/>
          <w:lang w:val="sv-SE"/>
        </w:rPr>
        <w:t>Post Weld Heat Treatment (PWHT)</w:t>
      </w:r>
      <w:r w:rsidRPr="00D34B13">
        <w:rPr>
          <w:rFonts w:eastAsia="Times New Roman"/>
          <w:szCs w:val="22"/>
          <w:lang w:val="sv-SE"/>
        </w:rPr>
        <w:t xml:space="preserve"> untuk menghilangkan tegangan sisa dan membuat baja menjadi ulet.</w:t>
      </w:r>
    </w:p>
    <w:p w14:paraId="75F329D6" w14:textId="77777777" w:rsidR="0013222E" w:rsidRPr="00B87C36" w:rsidRDefault="0013222E" w:rsidP="00197E76">
      <w:pPr>
        <w:pStyle w:val="BodyText"/>
        <w:tabs>
          <w:tab w:val="clear" w:pos="288"/>
        </w:tabs>
        <w:spacing w:line="276" w:lineRule="auto"/>
        <w:ind w:firstLine="0"/>
        <w:rPr>
          <w:sz w:val="20"/>
          <w:szCs w:val="18"/>
          <w:lang w:val="id-ID"/>
        </w:rPr>
      </w:pPr>
    </w:p>
    <w:p w14:paraId="0AB8EEDB" w14:textId="54321A13" w:rsidR="00716F3F" w:rsidRPr="00B87C36" w:rsidRDefault="00D34B13" w:rsidP="00197E76">
      <w:pPr>
        <w:pStyle w:val="Heading2"/>
        <w:spacing w:line="276" w:lineRule="auto"/>
        <w:rPr>
          <w:sz w:val="22"/>
          <w:szCs w:val="22"/>
          <w:lang w:val="en-ID"/>
        </w:rPr>
      </w:pPr>
      <w:proofErr w:type="spellStart"/>
      <w:r>
        <w:rPr>
          <w:sz w:val="22"/>
          <w:szCs w:val="22"/>
          <w:lang w:val="en-ID"/>
        </w:rPr>
        <w:t>Pengelasan</w:t>
      </w:r>
      <w:proofErr w:type="spellEnd"/>
    </w:p>
    <w:p w14:paraId="7FB3C4D9" w14:textId="7162A04A" w:rsidR="009D48D1" w:rsidRPr="009D48D1" w:rsidRDefault="00D34B13" w:rsidP="00197E76">
      <w:pPr>
        <w:spacing w:line="276" w:lineRule="auto"/>
        <w:ind w:firstLine="288"/>
        <w:jc w:val="both"/>
        <w:rPr>
          <w:bCs/>
          <w:i/>
          <w:iCs/>
          <w:sz w:val="22"/>
          <w:szCs w:val="22"/>
          <w:lang w:val="sv-SE"/>
        </w:rPr>
      </w:pPr>
      <w:r w:rsidRPr="00D34B13">
        <w:rPr>
          <w:bCs/>
          <w:i/>
          <w:iCs/>
          <w:sz w:val="22"/>
          <w:szCs w:val="22"/>
          <w:lang w:val="sv-SE"/>
        </w:rPr>
        <w:t>Pengelasan merupakan salah satu teknik peyambungan logam dengan cara mencairkan sebagian logam induk dan logam pengisi dengan atau tanpa tekanan dan dengan tanpa logam tambahan dan mengahasilkan sambungan kontinyu. Faktor yang mempengaruhi hasil pengelasan adalah prosedur pengelasan yaitu cara pembuatan konstruksi las yang sesuai rencana dan spesifikasi dengan menentukan semua hal yang diperlukan dalam pelaksanaan tersebut. Ada tiga bentuk gerakan elektroda dari beberapa bentuk gerakan yang ada diantaranya gerakan elektroda pola melingkar, gerakan elektroda zig-zag dan gerakan elektroda pola C</w:t>
      </w:r>
      <w:r w:rsidR="003033F5">
        <w:rPr>
          <w:bCs/>
          <w:i/>
          <w:iCs/>
          <w:sz w:val="22"/>
          <w:szCs w:val="22"/>
          <w:lang w:val="sv-SE"/>
        </w:rPr>
        <w:t xml:space="preserve"> [5].</w:t>
      </w:r>
      <w:r w:rsidR="009D48D1" w:rsidRPr="009D48D1">
        <w:rPr>
          <w:rFonts w:ascii="Arial" w:eastAsia="Arial" w:hAnsi="Arial" w:cs="Arial"/>
          <w:bCs/>
          <w:color w:val="000000"/>
          <w:sz w:val="24"/>
          <w:szCs w:val="24"/>
          <w:lang w:val="sv-SE" w:eastAsia="en-ID"/>
        </w:rPr>
        <w:t xml:space="preserve"> </w:t>
      </w:r>
      <w:r w:rsidR="009D48D1" w:rsidRPr="009D48D1">
        <w:rPr>
          <w:bCs/>
          <w:i/>
          <w:iCs/>
          <w:sz w:val="22"/>
          <w:szCs w:val="22"/>
          <w:lang w:val="sv-SE"/>
        </w:rPr>
        <w:t>Berikut adalah macam-macam pola pengelasan :</w:t>
      </w:r>
    </w:p>
    <w:p w14:paraId="2F7E42CC" w14:textId="1452F4FB" w:rsidR="009D48D1" w:rsidRPr="00951DC3" w:rsidRDefault="009D48D1" w:rsidP="00197E76">
      <w:pPr>
        <w:pStyle w:val="ListParagraph"/>
        <w:numPr>
          <w:ilvl w:val="0"/>
          <w:numId w:val="44"/>
        </w:numPr>
        <w:spacing w:line="276" w:lineRule="auto"/>
        <w:rPr>
          <w:rFonts w:ascii="Times New Roman" w:hAnsi="Times New Roman" w:cs="Times New Roman"/>
          <w:lang w:val="fi-FI"/>
        </w:rPr>
      </w:pPr>
      <w:r w:rsidRPr="009D48D1">
        <w:rPr>
          <w:rFonts w:ascii="Times New Roman" w:hAnsi="Times New Roman" w:cs="Times New Roman"/>
          <w:lang w:val="fi-FI"/>
        </w:rPr>
        <w:t xml:space="preserve">Alur Melingkar (spiral).  Pola pengelasan ini seperti membentuk lsingkaran ketika melakukan pengelasan. Pola yang dibuat melingkar secara menerus dan berulang-ulang hingga ujung baja. Alur melingkar dapat dilihat pada Gambar </w:t>
      </w:r>
      <w:r>
        <w:rPr>
          <w:rFonts w:ascii="Times New Roman" w:hAnsi="Times New Roman" w:cs="Times New Roman"/>
          <w:lang w:val="fi-FI"/>
        </w:rPr>
        <w:t>1.</w:t>
      </w:r>
      <w:r>
        <w:rPr>
          <w:rFonts w:ascii="Arial" w:eastAsia="Arial" w:hAnsi="Arial" w:cs="Arial"/>
          <w:noProof/>
          <w:color w:val="000000"/>
          <w:sz w:val="24"/>
          <w:szCs w:val="24"/>
          <w:lang w:val="sv-SE"/>
        </w:rPr>
        <w:t xml:space="preserve"> </w:t>
      </w:r>
    </w:p>
    <w:p w14:paraId="4533E470" w14:textId="77777777" w:rsidR="00951DC3" w:rsidRPr="009D48D1" w:rsidRDefault="00951DC3" w:rsidP="00197E76">
      <w:pPr>
        <w:pStyle w:val="ListParagraph"/>
        <w:spacing w:line="276" w:lineRule="auto"/>
        <w:ind w:left="1060"/>
        <w:rPr>
          <w:rFonts w:ascii="Times New Roman" w:hAnsi="Times New Roman" w:cs="Times New Roman"/>
          <w:lang w:val="fi-FI"/>
        </w:rPr>
      </w:pPr>
    </w:p>
    <w:p w14:paraId="7C6D3817" w14:textId="4437E5F8" w:rsidR="0031041A" w:rsidRDefault="009D48D1" w:rsidP="00197E76">
      <w:pPr>
        <w:pStyle w:val="ListParagraph"/>
        <w:spacing w:line="276" w:lineRule="auto"/>
        <w:ind w:left="1060"/>
        <w:jc w:val="center"/>
        <w:rPr>
          <w:rFonts w:ascii="Times New Roman" w:hAnsi="Times New Roman" w:cs="Times New Roman"/>
          <w:lang w:val="fi-FI"/>
        </w:rPr>
      </w:pPr>
      <w:r w:rsidRPr="0028416A">
        <w:rPr>
          <w:rFonts w:ascii="Arial" w:eastAsia="Arial" w:hAnsi="Arial" w:cs="Arial"/>
          <w:noProof/>
          <w:color w:val="000000"/>
          <w:sz w:val="24"/>
          <w:szCs w:val="24"/>
          <w:lang w:val="sv-SE"/>
        </w:rPr>
        <w:drawing>
          <wp:inline distT="0" distB="0" distL="0" distR="0" wp14:anchorId="3DF72EE1" wp14:editId="4ECE4F25">
            <wp:extent cx="1843525" cy="580445"/>
            <wp:effectExtent l="0" t="0" r="4445" b="0"/>
            <wp:docPr id="891172129"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172129" name="Gambar 891172129"/>
                    <pic:cNvPicPr/>
                  </pic:nvPicPr>
                  <pic:blipFill>
                    <a:blip r:embed="rId8">
                      <a:extLst>
                        <a:ext uri="{28A0092B-C50C-407E-A947-70E740481C1C}">
                          <a14:useLocalDpi xmlns:a14="http://schemas.microsoft.com/office/drawing/2010/main" val="0"/>
                        </a:ext>
                      </a:extLst>
                    </a:blip>
                    <a:stretch>
                      <a:fillRect/>
                    </a:stretch>
                  </pic:blipFill>
                  <pic:spPr>
                    <a:xfrm>
                      <a:off x="0" y="0"/>
                      <a:ext cx="1973911" cy="621498"/>
                    </a:xfrm>
                    <a:prstGeom prst="rect">
                      <a:avLst/>
                    </a:prstGeom>
                  </pic:spPr>
                </pic:pic>
              </a:graphicData>
            </a:graphic>
          </wp:inline>
        </w:drawing>
      </w:r>
    </w:p>
    <w:p w14:paraId="00883C21" w14:textId="34B4612A" w:rsidR="009D48D1" w:rsidRDefault="009D48D1" w:rsidP="00197E76">
      <w:pPr>
        <w:pStyle w:val="ListParagraph"/>
        <w:numPr>
          <w:ilvl w:val="0"/>
          <w:numId w:val="45"/>
        </w:numPr>
        <w:spacing w:line="276" w:lineRule="auto"/>
        <w:jc w:val="center"/>
        <w:rPr>
          <w:rFonts w:ascii="Times New Roman" w:hAnsi="Times New Roman" w:cs="Times New Roman"/>
          <w:lang w:val="fi-FI"/>
        </w:rPr>
      </w:pPr>
      <w:r>
        <w:rPr>
          <w:rFonts w:ascii="Times New Roman" w:hAnsi="Times New Roman" w:cs="Times New Roman"/>
          <w:lang w:val="fi-FI"/>
        </w:rPr>
        <w:t>Pola Alur Melingkar</w:t>
      </w:r>
    </w:p>
    <w:p w14:paraId="6AE35C25" w14:textId="77777777" w:rsidR="009D48D1" w:rsidRPr="009D48D1" w:rsidRDefault="009D48D1" w:rsidP="00197E76">
      <w:pPr>
        <w:spacing w:line="276" w:lineRule="auto"/>
        <w:jc w:val="both"/>
        <w:rPr>
          <w:lang w:val="fi-FI"/>
        </w:rPr>
      </w:pPr>
    </w:p>
    <w:p w14:paraId="11D9AB57" w14:textId="7A6E82CE" w:rsidR="009D48D1" w:rsidRPr="00951DC3" w:rsidRDefault="009D48D1" w:rsidP="00197E76">
      <w:pPr>
        <w:pStyle w:val="ListParagraph"/>
        <w:numPr>
          <w:ilvl w:val="0"/>
          <w:numId w:val="44"/>
        </w:numPr>
        <w:spacing w:line="276" w:lineRule="auto"/>
        <w:jc w:val="both"/>
        <w:rPr>
          <w:rFonts w:ascii="Times New Roman" w:hAnsi="Times New Roman" w:cs="Times New Roman"/>
          <w:lang w:val="fi-FI"/>
        </w:rPr>
      </w:pPr>
      <w:r w:rsidRPr="009D48D1">
        <w:rPr>
          <w:rFonts w:ascii="Times New Roman" w:hAnsi="Times New Roman" w:cs="Times New Roman"/>
          <w:lang w:val="fi-FI"/>
        </w:rPr>
        <w:t>Alur Lurus.</w:t>
      </w:r>
      <w:r w:rsidRPr="009D48D1">
        <w:rPr>
          <w:rFonts w:ascii="Times New Roman" w:hAnsi="Times New Roman" w:cs="Times New Roman"/>
          <w:b/>
          <w:bCs/>
          <w:lang w:val="fi-FI"/>
        </w:rPr>
        <w:t xml:space="preserve"> </w:t>
      </w:r>
      <w:r w:rsidRPr="009D48D1">
        <w:rPr>
          <w:rFonts w:ascii="Times New Roman" w:hAnsi="Times New Roman" w:cs="Times New Roman"/>
          <w:lang w:val="fi-FI"/>
        </w:rPr>
        <w:t xml:space="preserve">Pola pengelasan ini adalah membuat alur las lurus segaris dengan bagian yang dilas. Pola las ini adalah alur yang paling mudah dan memiliki hasil las yang rapi. </w:t>
      </w:r>
      <w:r w:rsidRPr="009D48D1">
        <w:rPr>
          <w:rFonts w:ascii="Times New Roman" w:hAnsi="Times New Roman" w:cs="Times New Roman"/>
          <w:lang w:val="sv-SE"/>
        </w:rPr>
        <w:t>Alur lurus dapat dilihat pada Gambar 2</w:t>
      </w:r>
      <w:r>
        <w:rPr>
          <w:rFonts w:ascii="Times New Roman" w:hAnsi="Times New Roman" w:cs="Times New Roman"/>
          <w:lang w:val="sv-SE"/>
        </w:rPr>
        <w:t>.</w:t>
      </w:r>
    </w:p>
    <w:p w14:paraId="3A13571D" w14:textId="77777777" w:rsidR="00951DC3" w:rsidRPr="009D48D1" w:rsidRDefault="00951DC3" w:rsidP="00197E76">
      <w:pPr>
        <w:pStyle w:val="ListParagraph"/>
        <w:spacing w:line="276" w:lineRule="auto"/>
        <w:ind w:left="1060"/>
        <w:jc w:val="both"/>
        <w:rPr>
          <w:rFonts w:ascii="Times New Roman" w:hAnsi="Times New Roman" w:cs="Times New Roman"/>
          <w:lang w:val="fi-FI"/>
        </w:rPr>
      </w:pPr>
    </w:p>
    <w:p w14:paraId="4278C7CB" w14:textId="7BCA1021" w:rsidR="009D48D1" w:rsidRPr="009D48D1" w:rsidRDefault="009D48D1" w:rsidP="00197E76">
      <w:pPr>
        <w:pStyle w:val="ListParagraph"/>
        <w:spacing w:line="276" w:lineRule="auto"/>
        <w:ind w:left="1060"/>
        <w:jc w:val="center"/>
        <w:rPr>
          <w:rFonts w:ascii="Times New Roman" w:hAnsi="Times New Roman" w:cs="Times New Roman"/>
          <w:lang w:val="fi-FI"/>
        </w:rPr>
      </w:pPr>
      <w:r w:rsidRPr="0028416A">
        <w:rPr>
          <w:rFonts w:ascii="Arial" w:eastAsia="Arial" w:hAnsi="Arial" w:cs="Arial"/>
          <w:noProof/>
          <w:color w:val="000000"/>
          <w:sz w:val="24"/>
          <w:szCs w:val="24"/>
          <w:lang w:val="en-ID"/>
        </w:rPr>
        <w:drawing>
          <wp:inline distT="0" distB="0" distL="0" distR="0" wp14:anchorId="72AE9FCB" wp14:editId="4C667C8E">
            <wp:extent cx="1665303" cy="922352"/>
            <wp:effectExtent l="0" t="0" r="0" b="0"/>
            <wp:docPr id="876569292" name="Gambar 4" descr="Pengelasan Posisi Datar (Manik Lurus dengan Ayun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ngelasan Posisi Datar (Manik Lurus dengan Ayuna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0466" cy="969521"/>
                    </a:xfrm>
                    <a:prstGeom prst="rect">
                      <a:avLst/>
                    </a:prstGeom>
                    <a:noFill/>
                    <a:ln>
                      <a:noFill/>
                    </a:ln>
                  </pic:spPr>
                </pic:pic>
              </a:graphicData>
            </a:graphic>
          </wp:inline>
        </w:drawing>
      </w:r>
    </w:p>
    <w:p w14:paraId="317BB064" w14:textId="25B232D5" w:rsidR="009D48D1" w:rsidRPr="009D48D1" w:rsidRDefault="009D48D1" w:rsidP="00197E76">
      <w:pPr>
        <w:pStyle w:val="ListParagraph"/>
        <w:numPr>
          <w:ilvl w:val="0"/>
          <w:numId w:val="45"/>
        </w:numPr>
        <w:spacing w:line="276" w:lineRule="auto"/>
        <w:jc w:val="center"/>
        <w:rPr>
          <w:rFonts w:ascii="Times New Roman" w:hAnsi="Times New Roman" w:cs="Times New Roman"/>
          <w:lang w:val="fi-FI"/>
        </w:rPr>
      </w:pPr>
      <w:r w:rsidRPr="009D48D1">
        <w:rPr>
          <w:rFonts w:ascii="Times New Roman" w:hAnsi="Times New Roman" w:cs="Times New Roman"/>
          <w:lang w:val="fi-FI"/>
        </w:rPr>
        <w:t>Pola Alur</w:t>
      </w:r>
      <w:r>
        <w:rPr>
          <w:rFonts w:ascii="Times New Roman" w:hAnsi="Times New Roman" w:cs="Times New Roman"/>
          <w:lang w:val="fi-FI"/>
        </w:rPr>
        <w:t xml:space="preserve"> Lurus</w:t>
      </w:r>
    </w:p>
    <w:p w14:paraId="0CAE8316" w14:textId="77777777" w:rsidR="009D48D1" w:rsidRPr="009D48D1" w:rsidRDefault="009D48D1" w:rsidP="00197E76">
      <w:pPr>
        <w:spacing w:line="276" w:lineRule="auto"/>
        <w:jc w:val="center"/>
        <w:rPr>
          <w:lang w:val="fi-FI"/>
        </w:rPr>
      </w:pPr>
    </w:p>
    <w:p w14:paraId="71C19D60" w14:textId="30BC2912" w:rsidR="009D48D1" w:rsidRPr="00951DC3" w:rsidRDefault="009D48D1" w:rsidP="00197E76">
      <w:pPr>
        <w:pStyle w:val="ListParagraph"/>
        <w:numPr>
          <w:ilvl w:val="0"/>
          <w:numId w:val="44"/>
        </w:numPr>
        <w:spacing w:line="276" w:lineRule="auto"/>
        <w:rPr>
          <w:rFonts w:ascii="Times New Roman" w:hAnsi="Times New Roman" w:cs="Times New Roman"/>
          <w:lang w:val="fi-FI"/>
        </w:rPr>
      </w:pPr>
      <w:r w:rsidRPr="009D48D1">
        <w:rPr>
          <w:rFonts w:ascii="Times New Roman" w:hAnsi="Times New Roman" w:cs="Times New Roman"/>
          <w:lang w:val="sv-SE"/>
        </w:rPr>
        <w:t xml:space="preserve">Alur Segitiga. Pola pengelasan ini adalah membuat alur las seperti bentuk segitiga yang berulang hingga ujung dari benda yang dilas. Pola las ini memiliki hasil area </w:t>
      </w:r>
      <w:r w:rsidRPr="009D48D1">
        <w:rPr>
          <w:rFonts w:ascii="Times New Roman" w:hAnsi="Times New Roman" w:cs="Times New Roman"/>
          <w:lang w:val="sv-SE"/>
        </w:rPr>
        <w:lastRenderedPageBreak/>
        <w:t xml:space="preserve">las yang lebih luas dibandingkan alur lurus sehingga memiliki kekuatan yang lebih baik. Alur segitiga dapat dilihat pada Gambar </w:t>
      </w:r>
      <w:r>
        <w:rPr>
          <w:rFonts w:ascii="Times New Roman" w:hAnsi="Times New Roman" w:cs="Times New Roman"/>
          <w:lang w:val="sv-SE"/>
        </w:rPr>
        <w:t>3.</w:t>
      </w:r>
    </w:p>
    <w:p w14:paraId="1C05CA97" w14:textId="77777777" w:rsidR="00951DC3" w:rsidRPr="009D48D1" w:rsidRDefault="00951DC3" w:rsidP="00197E76">
      <w:pPr>
        <w:pStyle w:val="ListParagraph"/>
        <w:spacing w:line="276" w:lineRule="auto"/>
        <w:ind w:left="1060"/>
        <w:rPr>
          <w:rFonts w:ascii="Times New Roman" w:hAnsi="Times New Roman" w:cs="Times New Roman"/>
          <w:lang w:val="fi-FI"/>
        </w:rPr>
      </w:pPr>
    </w:p>
    <w:p w14:paraId="222FAFD4" w14:textId="0784190C" w:rsidR="009D48D1" w:rsidRDefault="009D48D1" w:rsidP="00197E76">
      <w:pPr>
        <w:pStyle w:val="ListParagraph"/>
        <w:spacing w:line="276" w:lineRule="auto"/>
        <w:ind w:left="1060"/>
        <w:jc w:val="center"/>
        <w:rPr>
          <w:rFonts w:ascii="Times New Roman" w:hAnsi="Times New Roman" w:cs="Times New Roman"/>
          <w:lang w:val="fi-FI"/>
        </w:rPr>
      </w:pPr>
      <w:r w:rsidRPr="0028416A">
        <w:rPr>
          <w:rFonts w:ascii="Arial" w:eastAsia="Arial" w:hAnsi="Arial" w:cs="Arial"/>
          <w:noProof/>
          <w:color w:val="000000"/>
          <w:sz w:val="24"/>
          <w:szCs w:val="24"/>
          <w:lang w:val="sv-SE"/>
        </w:rPr>
        <w:drawing>
          <wp:inline distT="0" distB="0" distL="0" distR="0" wp14:anchorId="60058EFA" wp14:editId="504B02C2">
            <wp:extent cx="2403091" cy="630014"/>
            <wp:effectExtent l="0" t="0" r="0" b="0"/>
            <wp:docPr id="354596673"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596673" name=""/>
                    <pic:cNvPicPr/>
                  </pic:nvPicPr>
                  <pic:blipFill rotWithShape="1">
                    <a:blip r:embed="rId10"/>
                    <a:srcRect t="25676" b="11926"/>
                    <a:stretch>
                      <a:fillRect/>
                    </a:stretch>
                  </pic:blipFill>
                  <pic:spPr bwMode="auto">
                    <a:xfrm>
                      <a:off x="0" y="0"/>
                      <a:ext cx="2560185" cy="671199"/>
                    </a:xfrm>
                    <a:prstGeom prst="rect">
                      <a:avLst/>
                    </a:prstGeom>
                    <a:ln>
                      <a:noFill/>
                    </a:ln>
                    <a:extLst>
                      <a:ext uri="{53640926-AAD7-44D8-BBD7-CCE9431645EC}">
                        <a14:shadowObscured xmlns:a14="http://schemas.microsoft.com/office/drawing/2010/main"/>
                      </a:ext>
                    </a:extLst>
                  </pic:spPr>
                </pic:pic>
              </a:graphicData>
            </a:graphic>
          </wp:inline>
        </w:drawing>
      </w:r>
    </w:p>
    <w:p w14:paraId="14CED001" w14:textId="05079D80" w:rsidR="009D48D1" w:rsidRPr="009D48D1" w:rsidRDefault="009D48D1" w:rsidP="00197E76">
      <w:pPr>
        <w:pStyle w:val="ListParagraph"/>
        <w:numPr>
          <w:ilvl w:val="0"/>
          <w:numId w:val="45"/>
        </w:numPr>
        <w:spacing w:line="276" w:lineRule="auto"/>
        <w:jc w:val="center"/>
        <w:rPr>
          <w:rFonts w:ascii="Times New Roman" w:hAnsi="Times New Roman" w:cs="Times New Roman"/>
          <w:lang w:val="fi-FI"/>
        </w:rPr>
      </w:pPr>
      <w:r>
        <w:rPr>
          <w:rFonts w:ascii="Times New Roman" w:hAnsi="Times New Roman" w:cs="Times New Roman"/>
          <w:lang w:val="fi-FI"/>
        </w:rPr>
        <w:t>Pola Alur Segitiga</w:t>
      </w:r>
    </w:p>
    <w:p w14:paraId="13DCC970" w14:textId="77777777" w:rsidR="009D48D1" w:rsidRPr="009D48D1" w:rsidRDefault="009D48D1" w:rsidP="00197E76">
      <w:pPr>
        <w:pStyle w:val="ListParagraph"/>
        <w:spacing w:line="276" w:lineRule="auto"/>
        <w:ind w:left="1060"/>
        <w:jc w:val="both"/>
        <w:rPr>
          <w:rFonts w:ascii="Times New Roman" w:hAnsi="Times New Roman" w:cs="Times New Roman"/>
          <w:lang w:val="fi-FI"/>
        </w:rPr>
      </w:pPr>
    </w:p>
    <w:p w14:paraId="68B51CEE" w14:textId="4E98624E" w:rsidR="009D48D1" w:rsidRDefault="009D48D1" w:rsidP="00197E76">
      <w:pPr>
        <w:pStyle w:val="ListParagraph"/>
        <w:numPr>
          <w:ilvl w:val="0"/>
          <w:numId w:val="44"/>
        </w:numPr>
        <w:spacing w:line="276" w:lineRule="auto"/>
        <w:jc w:val="both"/>
        <w:rPr>
          <w:rFonts w:ascii="Times New Roman" w:hAnsi="Times New Roman" w:cs="Times New Roman"/>
          <w:lang w:val="fi-FI"/>
        </w:rPr>
      </w:pPr>
      <w:r w:rsidRPr="009D48D1">
        <w:rPr>
          <w:rFonts w:ascii="Times New Roman" w:hAnsi="Times New Roman" w:cs="Times New Roman"/>
          <w:lang w:val="fi-FI"/>
        </w:rPr>
        <w:t xml:space="preserve">Alur Zig-zag. Pola pengelasan ini adalah membuat alur las zig-zag ke kanan dan kiri hingga ujung dari benda yang dilas. Pola pengelasan ini memungkinkan hasil las yang kuat karena perlakuan panasnya yang merata. Alur zig-zag dapat dilihat pada Gambar </w:t>
      </w:r>
      <w:r>
        <w:rPr>
          <w:rFonts w:ascii="Times New Roman" w:hAnsi="Times New Roman" w:cs="Times New Roman"/>
          <w:lang w:val="fi-FI"/>
        </w:rPr>
        <w:t>4.</w:t>
      </w:r>
    </w:p>
    <w:p w14:paraId="31683450" w14:textId="77777777" w:rsidR="00951DC3" w:rsidRDefault="00951DC3" w:rsidP="00197E76">
      <w:pPr>
        <w:pStyle w:val="ListParagraph"/>
        <w:spacing w:line="276" w:lineRule="auto"/>
        <w:ind w:left="1060"/>
        <w:jc w:val="both"/>
        <w:rPr>
          <w:rFonts w:ascii="Times New Roman" w:hAnsi="Times New Roman" w:cs="Times New Roman"/>
          <w:lang w:val="fi-FI"/>
        </w:rPr>
      </w:pPr>
    </w:p>
    <w:p w14:paraId="601D3387" w14:textId="62A4C703" w:rsidR="00D06118" w:rsidRDefault="004A20CE" w:rsidP="00197E76">
      <w:pPr>
        <w:pStyle w:val="ListParagraph"/>
        <w:spacing w:line="276" w:lineRule="auto"/>
        <w:ind w:left="1060"/>
        <w:jc w:val="center"/>
        <w:rPr>
          <w:rFonts w:ascii="Times New Roman" w:hAnsi="Times New Roman" w:cs="Times New Roman"/>
          <w:lang w:val="fi-FI"/>
        </w:rPr>
      </w:pPr>
      <w:r w:rsidRPr="0028416A">
        <w:rPr>
          <w:noProof/>
          <w:lang w:val="sv-SE"/>
        </w:rPr>
        <w:drawing>
          <wp:inline distT="0" distB="0" distL="0" distR="0" wp14:anchorId="3F0426D7" wp14:editId="0192E3C9">
            <wp:extent cx="1662789" cy="593714"/>
            <wp:effectExtent l="0" t="0" r="0" b="0"/>
            <wp:docPr id="1075188782"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4347" r="6397" b="6781"/>
                    <a:stretch>
                      <a:fillRect/>
                    </a:stretch>
                  </pic:blipFill>
                  <pic:spPr bwMode="auto">
                    <a:xfrm flipV="1">
                      <a:off x="0" y="0"/>
                      <a:ext cx="1884677" cy="672941"/>
                    </a:xfrm>
                    <a:prstGeom prst="rect">
                      <a:avLst/>
                    </a:prstGeom>
                    <a:noFill/>
                    <a:ln>
                      <a:noFill/>
                    </a:ln>
                    <a:extLst>
                      <a:ext uri="{53640926-AAD7-44D8-BBD7-CCE9431645EC}">
                        <a14:shadowObscured xmlns:a14="http://schemas.microsoft.com/office/drawing/2010/main"/>
                      </a:ext>
                    </a:extLst>
                  </pic:spPr>
                </pic:pic>
              </a:graphicData>
            </a:graphic>
          </wp:inline>
        </w:drawing>
      </w:r>
    </w:p>
    <w:p w14:paraId="7DFC9B95" w14:textId="1A7ACCD8" w:rsidR="009D48D1" w:rsidRDefault="009D48D1" w:rsidP="00197E76">
      <w:pPr>
        <w:pStyle w:val="ListParagraph"/>
        <w:numPr>
          <w:ilvl w:val="0"/>
          <w:numId w:val="45"/>
        </w:numPr>
        <w:spacing w:line="276" w:lineRule="auto"/>
        <w:jc w:val="center"/>
        <w:rPr>
          <w:rFonts w:ascii="Times New Roman" w:hAnsi="Times New Roman" w:cs="Times New Roman"/>
          <w:lang w:val="fi-FI"/>
        </w:rPr>
      </w:pPr>
      <w:r>
        <w:rPr>
          <w:rFonts w:ascii="Times New Roman" w:hAnsi="Times New Roman" w:cs="Times New Roman"/>
          <w:lang w:val="fi-FI"/>
        </w:rPr>
        <w:t>Pola Alur Zigzag</w:t>
      </w:r>
    </w:p>
    <w:p w14:paraId="6CE89377" w14:textId="77777777" w:rsidR="009D48D1" w:rsidRPr="009D48D1" w:rsidRDefault="009D48D1" w:rsidP="00197E76">
      <w:pPr>
        <w:pStyle w:val="ListParagraph"/>
        <w:spacing w:line="276" w:lineRule="auto"/>
        <w:ind w:left="1780"/>
        <w:rPr>
          <w:rFonts w:ascii="Times New Roman" w:hAnsi="Times New Roman" w:cs="Times New Roman"/>
          <w:lang w:val="fi-FI"/>
        </w:rPr>
      </w:pPr>
    </w:p>
    <w:p w14:paraId="0538324D" w14:textId="43BCBD7F" w:rsidR="00A46921" w:rsidRPr="00D124C3" w:rsidRDefault="0013222E" w:rsidP="00197E76">
      <w:pPr>
        <w:pStyle w:val="Heading2"/>
        <w:spacing w:line="276" w:lineRule="auto"/>
        <w:rPr>
          <w:sz w:val="22"/>
          <w:szCs w:val="22"/>
        </w:rPr>
      </w:pPr>
      <w:r>
        <w:rPr>
          <w:sz w:val="22"/>
          <w:szCs w:val="22"/>
          <w:lang w:val="fi-FI"/>
        </w:rPr>
        <w:t>Uji Tarik</w:t>
      </w:r>
      <w:r w:rsidR="00CD7A31" w:rsidRPr="00B87C36">
        <w:rPr>
          <w:sz w:val="22"/>
          <w:szCs w:val="22"/>
          <w:lang w:val="fi-FI"/>
        </w:rPr>
        <w:t>.</w:t>
      </w:r>
      <w:r w:rsidR="00CD7A31" w:rsidRPr="00B87C36">
        <w:rPr>
          <w:rFonts w:ascii="Arial" w:hAnsi="Arial" w:cs="Arial"/>
          <w:b/>
          <w:bCs/>
          <w:sz w:val="22"/>
          <w:szCs w:val="22"/>
          <w:lang w:val="fi-FI"/>
        </w:rPr>
        <w:t xml:space="preserve"> </w:t>
      </w:r>
    </w:p>
    <w:p w14:paraId="2EE57A4B" w14:textId="1211C884" w:rsidR="00E26CB3" w:rsidRDefault="0013222E" w:rsidP="00197E76">
      <w:pPr>
        <w:pStyle w:val="BodyText"/>
        <w:spacing w:line="276" w:lineRule="auto"/>
        <w:rPr>
          <w:i/>
          <w:iCs/>
          <w:szCs w:val="22"/>
          <w:lang w:val="sv-SE"/>
        </w:rPr>
      </w:pPr>
      <w:r w:rsidRPr="0013222E">
        <w:rPr>
          <w:szCs w:val="22"/>
          <w:lang w:val="sv-SE"/>
        </w:rPr>
        <w:t>Uji tarik adalah salah satu metode pengujian material yang paling sering digunakan dalam perindustrian. Uji tarik banyak disukai karena mudah dalam pelaksanaan serta banyak data mekanik penting yang dapat diperoleh. Data tersebut mencakup Kekuatan Tarik (</w:t>
      </w:r>
      <w:r w:rsidRPr="0013222E">
        <w:rPr>
          <w:i/>
          <w:iCs/>
          <w:szCs w:val="22"/>
          <w:lang w:val="sv-SE"/>
        </w:rPr>
        <w:t>Tensile Strength</w:t>
      </w:r>
      <w:r w:rsidRPr="0013222E">
        <w:rPr>
          <w:szCs w:val="22"/>
          <w:lang w:val="sv-SE"/>
        </w:rPr>
        <w:t>), Kekuatan Luluh (</w:t>
      </w:r>
      <w:r w:rsidRPr="0013222E">
        <w:rPr>
          <w:i/>
          <w:iCs/>
          <w:szCs w:val="22"/>
          <w:lang w:val="sv-SE"/>
        </w:rPr>
        <w:t>Yield Strength</w:t>
      </w:r>
      <w:r w:rsidRPr="0013222E">
        <w:rPr>
          <w:szCs w:val="22"/>
          <w:lang w:val="sv-SE"/>
        </w:rPr>
        <w:t>), Pemanjangan (</w:t>
      </w:r>
      <w:r w:rsidRPr="0013222E">
        <w:rPr>
          <w:i/>
          <w:iCs/>
          <w:szCs w:val="22"/>
          <w:lang w:val="sv-SE"/>
        </w:rPr>
        <w:t>Elongation</w:t>
      </w:r>
      <w:r w:rsidRPr="0013222E">
        <w:rPr>
          <w:szCs w:val="22"/>
          <w:lang w:val="sv-SE"/>
        </w:rPr>
        <w:t>), sifat Elastisitas, dan persentase Pengurangan Luas Penampang (</w:t>
      </w:r>
      <w:r w:rsidRPr="0013222E">
        <w:rPr>
          <w:i/>
          <w:iCs/>
          <w:szCs w:val="22"/>
          <w:lang w:val="sv-SE"/>
        </w:rPr>
        <w:t>Reduction of Area</w:t>
      </w:r>
      <w:r w:rsidRPr="0013222E">
        <w:rPr>
          <w:szCs w:val="22"/>
          <w:lang w:val="sv-SE"/>
        </w:rPr>
        <w:t xml:space="preserve">) </w:t>
      </w:r>
      <w:r w:rsidRPr="0013222E">
        <w:rPr>
          <w:szCs w:val="22"/>
          <w:lang w:val="sv-SE"/>
        </w:rPr>
        <w:fldChar w:fldCharType="begin" w:fldLock="1"/>
      </w:r>
      <w:r w:rsidRPr="0013222E">
        <w:rPr>
          <w:szCs w:val="22"/>
          <w:lang w:val="sv-SE"/>
        </w:rPr>
        <w:instrText>ADDIN CSL_CITATION {"citationItems":[{"id":"ITEM-1","itemData":{"ISSN":"2477-359X","abstract":"Salah satu cara untuk mengetahui sifat mekanik dari material adalah dengan cara Pengujian Tarik atau Tensile Test. Pengujian tarik akan menampilkan Kekuatan material sehingga bisa merancang suatu konstruksi sesuai dengan karakteristik material. Dari pengujian tarik akan diperoleh benda kerja yang putus karena proses penarikan, juga dihasilkan sebuah kurva uji tarik antara tegangan dan regangan. Kurva ini merupakan gambaran dari proses pembebanan pada benda kerja mulai dari awal penarikan hingga benda kerja itu putus. Tujuan dari pengujian tarik ini adalah untuk mengetahu isifat-sifat mekanik suatu logam Dalam penelitian ini dikembangkan bagaimana mengolah data yang diperoleh dari pengujian tarik tersebut menjadi sebuah kurva tegangan regangan. Data-data yang diperoleh tersebut berupa besarnya pembebanan, besarnya perpanjangan dan perubahan luas penampang yang terjadi pada benda kerja. Pembebanan dan perubahan panjang benda kerja inilah yang nantinya akan dikonversikan ke dalam kurva uji tarik. Perancangan mesin uji tarik dipasang alat bantu yang sangat penting yaitu load cell, dengan fungsi untuk mendeteksi besarnya perubahan dimensi jarak yang disebabkan oleh suatu elemen gaya, sehingga dapat menghasilkan sebuah kurva tegangan-regangan yang akan menginformasikan berapa kekuatan tarik tarik benda yang diuji tarik.","author":[{"dropping-particle":"","family":"Budiman","given":"","non-dropping-particle":"","parse-names":false,"suffix":""}],"container-title":"J-Ensitec","id":"ITEM-1","issue":"01","issued":{"date-parts":[["2016"]]},"page":"9-13","title":"Analisis Pengujian Tarik","type":"article-journal","volume":"3"},"uris":["http://www.mendeley.com/documents/?uuid=4b946f76-86c9-425a-a360-2b2bec51ea89"]}],"mendeley":{"formattedCitation":"(Budiman, 2016)","plainTextFormattedCitation":"(Budiman, 2016)","previouslyFormattedCitation":"(Budiman, 2016)"},"properties":{"noteIndex":0},"schema":"https://github.com/citation-style-language/schema/raw/master/csl-citation.json"}</w:instrText>
      </w:r>
      <w:r w:rsidRPr="0013222E">
        <w:rPr>
          <w:szCs w:val="22"/>
          <w:lang w:val="sv-SE"/>
        </w:rPr>
        <w:fldChar w:fldCharType="separate"/>
      </w:r>
      <w:r w:rsidRPr="0013222E">
        <w:rPr>
          <w:szCs w:val="22"/>
          <w:lang w:val="sv-SE"/>
        </w:rPr>
        <w:t>(Budiman, 2016)</w:t>
      </w:r>
      <w:r w:rsidRPr="0013222E">
        <w:rPr>
          <w:szCs w:val="22"/>
          <w:lang w:val="fi-FI"/>
        </w:rPr>
        <w:fldChar w:fldCharType="end"/>
      </w:r>
      <w:r w:rsidRPr="0013222E">
        <w:rPr>
          <w:szCs w:val="22"/>
          <w:lang w:val="sv-SE"/>
        </w:rPr>
        <w:t>. Satuan uji tarik adalah N/mm</w:t>
      </w:r>
      <w:r w:rsidRPr="0013222E">
        <w:rPr>
          <w:szCs w:val="22"/>
          <w:vertAlign w:val="superscript"/>
          <w:lang w:val="sv-SE"/>
        </w:rPr>
        <w:t>2</w:t>
      </w:r>
      <w:r w:rsidRPr="0013222E">
        <w:rPr>
          <w:szCs w:val="22"/>
          <w:lang w:val="sv-SE"/>
        </w:rPr>
        <w:t xml:space="preserve"> atau setara dengan MPa (Megapascal). Pengujian tarik dilakukan dengan menggunakan </w:t>
      </w:r>
      <w:r w:rsidRPr="0013222E">
        <w:rPr>
          <w:i/>
          <w:iCs/>
          <w:szCs w:val="22"/>
          <w:lang w:val="sv-SE"/>
        </w:rPr>
        <w:t>Universal Testing Machine (UTM)</w:t>
      </w:r>
    </w:p>
    <w:p w14:paraId="63B3AEBF" w14:textId="77777777" w:rsidR="0013222E" w:rsidRPr="0013222E" w:rsidRDefault="0013222E" w:rsidP="00197E76">
      <w:pPr>
        <w:pStyle w:val="BodyText"/>
        <w:spacing w:line="276" w:lineRule="auto"/>
        <w:rPr>
          <w:szCs w:val="22"/>
          <w:lang w:val="fi-FI"/>
        </w:rPr>
      </w:pPr>
    </w:p>
    <w:p w14:paraId="44F2D6C8" w14:textId="6A0D1AFF" w:rsidR="003F3184" w:rsidRPr="00B87C36" w:rsidRDefault="0013222E" w:rsidP="00197E76">
      <w:pPr>
        <w:pStyle w:val="Heading2"/>
        <w:spacing w:line="276" w:lineRule="auto"/>
        <w:rPr>
          <w:sz w:val="22"/>
          <w:szCs w:val="22"/>
        </w:rPr>
      </w:pPr>
      <w:r>
        <w:rPr>
          <w:sz w:val="22"/>
          <w:szCs w:val="22"/>
          <w:lang w:val="en-US"/>
        </w:rPr>
        <w:t xml:space="preserve">Uji </w:t>
      </w:r>
      <w:proofErr w:type="spellStart"/>
      <w:r>
        <w:rPr>
          <w:sz w:val="22"/>
          <w:szCs w:val="22"/>
          <w:lang w:val="en-US"/>
        </w:rPr>
        <w:t>Struktur</w:t>
      </w:r>
      <w:proofErr w:type="spellEnd"/>
      <w:r>
        <w:rPr>
          <w:sz w:val="22"/>
          <w:szCs w:val="22"/>
          <w:lang w:val="en-US"/>
        </w:rPr>
        <w:t xml:space="preserve"> </w:t>
      </w:r>
      <w:proofErr w:type="spellStart"/>
      <w:r>
        <w:rPr>
          <w:sz w:val="22"/>
          <w:szCs w:val="22"/>
          <w:lang w:val="en-US"/>
        </w:rPr>
        <w:t>Mikro</w:t>
      </w:r>
      <w:proofErr w:type="spellEnd"/>
    </w:p>
    <w:p w14:paraId="15A9A00B" w14:textId="77777777" w:rsidR="009D48D1" w:rsidRDefault="0013222E" w:rsidP="00197E76">
      <w:pPr>
        <w:pStyle w:val="BodyText"/>
        <w:spacing w:line="276" w:lineRule="auto"/>
        <w:rPr>
          <w:szCs w:val="22"/>
          <w:lang w:val="sv-SE"/>
        </w:rPr>
      </w:pPr>
      <w:r w:rsidRPr="0013222E">
        <w:rPr>
          <w:szCs w:val="22"/>
          <w:lang w:val="sv-SE"/>
        </w:rPr>
        <w:t xml:space="preserve">Uji struktur mikro merupakan metode pengujian yang dilakukan untuk mengetahui terjadinya perubahan sifat pada struktur baja menggunakan mikroskop. Pelaksanaan uji struktur mikro bertujuan untuk membedakan antara sifat baja permulaan, terkena pengelasan, dan terkena perlakuan panas </w:t>
      </w:r>
      <w:r w:rsidRPr="0013222E">
        <w:rPr>
          <w:i/>
          <w:iCs/>
          <w:szCs w:val="22"/>
          <w:lang w:val="sv-SE"/>
        </w:rPr>
        <w:t>annealing</w:t>
      </w:r>
      <w:r w:rsidRPr="0013222E">
        <w:rPr>
          <w:szCs w:val="22"/>
          <w:lang w:val="sv-SE"/>
        </w:rPr>
        <w:t>. Dalam melaksanakan uji struktur mikro, permukaan benda yang akan di uji harus melalui tahapan penggerindaan, pemolesan, dan etsa. Etsa adalah proses perlakuan kimia pada permukaan spesimen yang sudah dipoles. Tujuannya adalah untuk meningkatkan visibilitas optik sehingga lebih jelas dari struktur mikro material di bawah mikroskop.</w:t>
      </w:r>
      <w:r w:rsidR="009D48D1">
        <w:rPr>
          <w:rFonts w:ascii="Arial" w:hAnsi="Arial" w:cs="Arial"/>
          <w:sz w:val="24"/>
          <w:szCs w:val="24"/>
          <w:lang w:val="sv-SE"/>
        </w:rPr>
        <w:t xml:space="preserve"> </w:t>
      </w:r>
      <w:r w:rsidR="009D48D1" w:rsidRPr="009D48D1">
        <w:rPr>
          <w:szCs w:val="22"/>
          <w:lang w:val="sv-SE"/>
        </w:rPr>
        <w:t>Struktur mikro memiliki berbagai macam, sebagai berikut:</w:t>
      </w:r>
    </w:p>
    <w:p w14:paraId="7A36B23F" w14:textId="690E1D91" w:rsidR="009D48D1" w:rsidRPr="00951DC3" w:rsidRDefault="009D48D1" w:rsidP="00197E76">
      <w:pPr>
        <w:pStyle w:val="BodyText"/>
        <w:numPr>
          <w:ilvl w:val="0"/>
          <w:numId w:val="47"/>
        </w:numPr>
        <w:spacing w:line="276" w:lineRule="auto"/>
        <w:rPr>
          <w:b/>
          <w:bCs/>
          <w:lang w:val="sv-SE"/>
        </w:rPr>
      </w:pPr>
      <w:r>
        <w:rPr>
          <w:szCs w:val="22"/>
          <w:lang w:val="sv-SE"/>
        </w:rPr>
        <w:t xml:space="preserve">Perlit. </w:t>
      </w:r>
      <w:r w:rsidRPr="009D48D1">
        <w:rPr>
          <w:lang w:val="sv-SE"/>
        </w:rPr>
        <w:t xml:space="preserve">Struktur perlit terdiri dari butir-butir seperti mutiara ketika dilihat pada mikroskop pada perbesaran rendah </w:t>
      </w:r>
      <w:r w:rsidRPr="009D48D1">
        <w:rPr>
          <w:lang w:val="sv-SE"/>
        </w:rPr>
        <w:fldChar w:fldCharType="begin" w:fldLock="1"/>
      </w:r>
      <w:r w:rsidRPr="009D48D1">
        <w:rPr>
          <w:lang w:val="sv-SE"/>
        </w:rPr>
        <w:instrText>ADDIN CSL_CITATION {"citationItems":[{"id":"ITEM-1","itemData":{"DOI":"10.1177/030641909402200102","ISBN":"9781119405498","ISSN":"0306-4190","abstract":"Building on the extraordinary success of five best-selling editions, Bill Callister's new edition of 'Materials science and engineering' continues to promote student understanding through clear and concise writing and familiar terminology that is not beyond student comprehension. Topics are organized and explained in an approachable manner, so that even instructors who do not have a strong materials background can teach from this user-friendly text. The text treats the important properties of the three primary types of materials (metals, ceramics, and polymers) and composites, as well as the relationships that exist between the structural elements of materials and their properties. Throughout, the emphasis is on mechanical behavior and failure, including techniques that are employed to improve performance. Individual chapters discuss corrosion, electrical, thermal, magnetic, and optical properties, as well as new and cutting-edge materials.","author":[{"dropping-particle":"","family":"Callister","given":"William D.","non-dropping-particle":"","parse-names":false,"suffix":""},{"dropping-particle":"","family":"Rethwisch","given":"David G.","non-dropping-particle":"","parse-names":false,"suffix":""}],"container-title":"International Journal of Mechanical Engineering Education","id":"ITEM-1","issue":"1","issued":{"date-parts":[["2007"]]},"number-of-pages":"14-14","title":"Book Review: Materials Science and Engineering, an Introduction","type":"book","volume":"22"},"uris":["http://www.mendeley.com/documents/?uuid=7ff71e8d-7b27-415b-ac06-237cfa50f544"]}],"mendeley":{"formattedCitation":"(Callister &amp; Rethwisch, 2007)","plainTextFormattedCitation":"(Callister &amp; Rethwisch, 2007)","previouslyFormattedCitation":"(Callister &amp; Rethwisch, 2007)"},"properties":{"noteIndex":0},"schema":"https://github.com/citation-style-language/schema/raw/master/csl-citation.json"}</w:instrText>
      </w:r>
      <w:r w:rsidRPr="009D48D1">
        <w:rPr>
          <w:lang w:val="sv-SE"/>
        </w:rPr>
        <w:fldChar w:fldCharType="separate"/>
      </w:r>
      <w:r w:rsidR="00BF1292">
        <w:rPr>
          <w:lang w:val="sv-SE"/>
        </w:rPr>
        <w:t>[6].</w:t>
      </w:r>
      <w:r w:rsidRPr="009D48D1">
        <w:rPr>
          <w:lang w:val="sv-SE"/>
        </w:rPr>
        <w:fldChar w:fldCharType="end"/>
      </w:r>
      <w:r w:rsidR="00BF1292" w:rsidRPr="009D48D1">
        <w:rPr>
          <w:lang w:val="sv-SE"/>
        </w:rPr>
        <w:t xml:space="preserve"> </w:t>
      </w:r>
      <w:r w:rsidRPr="009D48D1">
        <w:rPr>
          <w:lang w:val="sv-SE"/>
        </w:rPr>
        <w:t xml:space="preserve">Struktur perlit dapat dilihat pada Gambar </w:t>
      </w:r>
      <w:r w:rsidR="00BF1292">
        <w:rPr>
          <w:lang w:val="sv-SE"/>
        </w:rPr>
        <w:t>5.</w:t>
      </w:r>
    </w:p>
    <w:p w14:paraId="3E5A1BEB" w14:textId="3FC4B203" w:rsidR="00951DC3" w:rsidRPr="009D48D1" w:rsidRDefault="00951DC3" w:rsidP="00197E76">
      <w:pPr>
        <w:pStyle w:val="BodyText"/>
        <w:spacing w:line="276" w:lineRule="auto"/>
        <w:ind w:left="1060" w:firstLine="0"/>
        <w:rPr>
          <w:b/>
          <w:bCs/>
          <w:lang w:val="sv-SE"/>
        </w:rPr>
      </w:pPr>
    </w:p>
    <w:p w14:paraId="6FB674AE" w14:textId="68BDE329" w:rsidR="009D48D1" w:rsidRDefault="009D48D1" w:rsidP="00197E76">
      <w:pPr>
        <w:pStyle w:val="BodyText"/>
        <w:spacing w:line="276" w:lineRule="auto"/>
        <w:ind w:left="700" w:firstLine="0"/>
        <w:jc w:val="center"/>
        <w:rPr>
          <w:b/>
          <w:bCs/>
          <w:lang w:val="sv-SE"/>
        </w:rPr>
      </w:pPr>
      <w:r>
        <w:rPr>
          <w:rFonts w:ascii="Arial" w:eastAsia="Arial" w:hAnsi="Arial" w:cs="Arial"/>
          <w:b/>
          <w:bCs/>
          <w:noProof/>
          <w:color w:val="000000"/>
          <w:sz w:val="24"/>
          <w:szCs w:val="24"/>
          <w:lang w:val="sv-SE" w:eastAsia="en-ID"/>
          <w14:ligatures w14:val="standardContextual"/>
        </w:rPr>
        <w:lastRenderedPageBreak/>
        <w:drawing>
          <wp:inline distT="0" distB="0" distL="0" distR="0" wp14:anchorId="01857676" wp14:editId="781E2BF6">
            <wp:extent cx="1961953" cy="1924133"/>
            <wp:effectExtent l="0" t="0" r="635" b="0"/>
            <wp:docPr id="1740708851" name="Gambar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708851" name="Gambar 1740708851"/>
                    <pic:cNvPicPr/>
                  </pic:nvPicPr>
                  <pic:blipFill>
                    <a:blip r:embed="rId12">
                      <a:extLst>
                        <a:ext uri="{28A0092B-C50C-407E-A947-70E740481C1C}">
                          <a14:useLocalDpi xmlns:a14="http://schemas.microsoft.com/office/drawing/2010/main" val="0"/>
                        </a:ext>
                      </a:extLst>
                    </a:blip>
                    <a:stretch>
                      <a:fillRect/>
                    </a:stretch>
                  </pic:blipFill>
                  <pic:spPr>
                    <a:xfrm>
                      <a:off x="0" y="0"/>
                      <a:ext cx="1984091" cy="1945844"/>
                    </a:xfrm>
                    <a:prstGeom prst="rect">
                      <a:avLst/>
                    </a:prstGeom>
                  </pic:spPr>
                </pic:pic>
              </a:graphicData>
            </a:graphic>
          </wp:inline>
        </w:drawing>
      </w:r>
    </w:p>
    <w:p w14:paraId="0984DA8D" w14:textId="121ABD1C" w:rsidR="00BF1292" w:rsidRPr="00BF1292" w:rsidRDefault="00BF1292" w:rsidP="00197E76">
      <w:pPr>
        <w:pStyle w:val="BodyText"/>
        <w:numPr>
          <w:ilvl w:val="0"/>
          <w:numId w:val="45"/>
        </w:numPr>
        <w:spacing w:line="276" w:lineRule="auto"/>
        <w:jc w:val="center"/>
        <w:rPr>
          <w:lang w:val="sv-SE"/>
        </w:rPr>
      </w:pPr>
      <w:r w:rsidRPr="00BF1292">
        <w:rPr>
          <w:lang w:val="sv-SE"/>
        </w:rPr>
        <w:t>Strukltur Perlit</w:t>
      </w:r>
    </w:p>
    <w:p w14:paraId="261994F0" w14:textId="77777777" w:rsidR="00BF1292" w:rsidRPr="009D48D1" w:rsidRDefault="00BF1292" w:rsidP="00197E76">
      <w:pPr>
        <w:pStyle w:val="BodyText"/>
        <w:spacing w:line="276" w:lineRule="auto"/>
        <w:ind w:left="700" w:firstLine="0"/>
        <w:jc w:val="center"/>
        <w:rPr>
          <w:b/>
          <w:bCs/>
          <w:lang w:val="sv-SE"/>
        </w:rPr>
      </w:pPr>
    </w:p>
    <w:p w14:paraId="73CBA9AD" w14:textId="010C4C5C" w:rsidR="00BF1292" w:rsidRDefault="009D48D1" w:rsidP="00197E76">
      <w:pPr>
        <w:pStyle w:val="BodyText"/>
        <w:numPr>
          <w:ilvl w:val="0"/>
          <w:numId w:val="47"/>
        </w:numPr>
        <w:spacing w:line="276" w:lineRule="auto"/>
        <w:rPr>
          <w:szCs w:val="22"/>
          <w:lang w:val="sv-SE"/>
        </w:rPr>
      </w:pPr>
      <w:r w:rsidRPr="00BF1292">
        <w:rPr>
          <w:szCs w:val="22"/>
          <w:lang w:val="sv-SE"/>
        </w:rPr>
        <w:t xml:space="preserve">Ferrit. Ferrit memiliki struktur kristal </w:t>
      </w:r>
      <w:r w:rsidRPr="00BF1292">
        <w:rPr>
          <w:i/>
          <w:iCs/>
          <w:szCs w:val="22"/>
          <w:lang w:val="sv-SE"/>
        </w:rPr>
        <w:t>Body-Centered Cubic</w:t>
      </w:r>
      <w:r w:rsidRPr="00BF1292">
        <w:rPr>
          <w:szCs w:val="22"/>
          <w:lang w:val="sv-SE"/>
        </w:rPr>
        <w:t xml:space="preserve"> (</w:t>
      </w:r>
      <w:r w:rsidRPr="00BF1292">
        <w:rPr>
          <w:i/>
          <w:iCs/>
          <w:szCs w:val="22"/>
          <w:lang w:val="sv-SE"/>
        </w:rPr>
        <w:t>BCC</w:t>
      </w:r>
      <w:r w:rsidRPr="00BF1292">
        <w:rPr>
          <w:szCs w:val="22"/>
          <w:lang w:val="sv-SE"/>
        </w:rPr>
        <w:t>), di mana atom-atom besi</w:t>
      </w:r>
      <w:r w:rsidRPr="009D48D1">
        <w:rPr>
          <w:szCs w:val="22"/>
          <w:lang w:val="sv-SE"/>
        </w:rPr>
        <w:t xml:space="preserve"> tersusun dalam konfigurasi kubus dengan satu atom di pusatnya</w:t>
      </w:r>
      <w:r w:rsidR="00BF1292">
        <w:rPr>
          <w:szCs w:val="22"/>
          <w:lang w:val="sv-SE"/>
        </w:rPr>
        <w:t xml:space="preserve"> [6]</w:t>
      </w:r>
      <w:r w:rsidRPr="009D48D1">
        <w:rPr>
          <w:szCs w:val="22"/>
          <w:lang w:val="sv-SE"/>
        </w:rPr>
        <w:t xml:space="preserve">. Struktur Ferrit dapat dilihat pada Gambar </w:t>
      </w:r>
      <w:r w:rsidR="00BF1292">
        <w:rPr>
          <w:szCs w:val="22"/>
          <w:lang w:val="sv-SE"/>
        </w:rPr>
        <w:t>6.</w:t>
      </w:r>
    </w:p>
    <w:p w14:paraId="68C4291D" w14:textId="486A3E7D" w:rsidR="00BF1292" w:rsidRDefault="00BF1292" w:rsidP="00197E76">
      <w:pPr>
        <w:pStyle w:val="BodyText"/>
        <w:spacing w:line="276" w:lineRule="auto"/>
        <w:ind w:left="1060" w:firstLine="0"/>
        <w:jc w:val="center"/>
        <w:rPr>
          <w:szCs w:val="22"/>
          <w:lang w:val="sv-SE"/>
        </w:rPr>
      </w:pPr>
      <w:r>
        <w:rPr>
          <w:rFonts w:ascii="Arial" w:eastAsia="Arial" w:hAnsi="Arial" w:cs="Arial"/>
          <w:b/>
          <w:bCs/>
          <w:noProof/>
          <w:color w:val="000000"/>
          <w:sz w:val="24"/>
          <w:szCs w:val="24"/>
          <w:lang w:val="sv-SE" w:eastAsia="en-ID"/>
          <w14:ligatures w14:val="standardContextual"/>
        </w:rPr>
        <w:drawing>
          <wp:inline distT="0" distB="0" distL="0" distR="0" wp14:anchorId="53727DE2" wp14:editId="55CBDA43">
            <wp:extent cx="1599447" cy="1740366"/>
            <wp:effectExtent l="0" t="0" r="1270" b="0"/>
            <wp:docPr id="307405922" name="Gambar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405922" name="Gambar 307405922"/>
                    <pic:cNvPicPr/>
                  </pic:nvPicPr>
                  <pic:blipFill>
                    <a:blip r:embed="rId13">
                      <a:extLst>
                        <a:ext uri="{28A0092B-C50C-407E-A947-70E740481C1C}">
                          <a14:useLocalDpi xmlns:a14="http://schemas.microsoft.com/office/drawing/2010/main" val="0"/>
                        </a:ext>
                      </a:extLst>
                    </a:blip>
                    <a:stretch>
                      <a:fillRect/>
                    </a:stretch>
                  </pic:blipFill>
                  <pic:spPr>
                    <a:xfrm>
                      <a:off x="0" y="0"/>
                      <a:ext cx="1654657" cy="1800440"/>
                    </a:xfrm>
                    <a:prstGeom prst="rect">
                      <a:avLst/>
                    </a:prstGeom>
                  </pic:spPr>
                </pic:pic>
              </a:graphicData>
            </a:graphic>
          </wp:inline>
        </w:drawing>
      </w:r>
    </w:p>
    <w:p w14:paraId="32265ABA" w14:textId="093259DA" w:rsidR="00BF1292" w:rsidRDefault="00BF1292" w:rsidP="00197E76">
      <w:pPr>
        <w:pStyle w:val="BodyText"/>
        <w:numPr>
          <w:ilvl w:val="0"/>
          <w:numId w:val="45"/>
        </w:numPr>
        <w:spacing w:line="276" w:lineRule="auto"/>
        <w:jc w:val="center"/>
        <w:rPr>
          <w:szCs w:val="22"/>
          <w:lang w:val="sv-SE"/>
        </w:rPr>
      </w:pPr>
      <w:r>
        <w:rPr>
          <w:szCs w:val="22"/>
          <w:lang w:val="sv-SE"/>
        </w:rPr>
        <w:t>Struktur Ferrit</w:t>
      </w:r>
    </w:p>
    <w:p w14:paraId="3096B22D" w14:textId="77777777" w:rsidR="00BF1292" w:rsidRDefault="00BF1292" w:rsidP="00197E76">
      <w:pPr>
        <w:pStyle w:val="BodyText"/>
        <w:spacing w:line="276" w:lineRule="auto"/>
        <w:ind w:firstLine="0"/>
        <w:rPr>
          <w:szCs w:val="22"/>
          <w:lang w:val="sv-SE"/>
        </w:rPr>
      </w:pPr>
    </w:p>
    <w:p w14:paraId="648A0321" w14:textId="685E928F" w:rsidR="009D48D1" w:rsidRDefault="009D48D1" w:rsidP="00197E76">
      <w:pPr>
        <w:pStyle w:val="BodyText"/>
        <w:numPr>
          <w:ilvl w:val="0"/>
          <w:numId w:val="47"/>
        </w:numPr>
        <w:spacing w:line="276" w:lineRule="auto"/>
        <w:rPr>
          <w:szCs w:val="22"/>
          <w:lang w:val="sv-SE"/>
        </w:rPr>
      </w:pPr>
      <w:r w:rsidRPr="00BF1292">
        <w:rPr>
          <w:szCs w:val="22"/>
          <w:lang w:val="sv-SE"/>
        </w:rPr>
        <w:t xml:space="preserve">Martensit. </w:t>
      </w:r>
      <w:r w:rsidRPr="009D48D1">
        <w:rPr>
          <w:szCs w:val="22"/>
          <w:lang w:val="sv-SE"/>
        </w:rPr>
        <w:t>Martensit adalah struktur fasa tunggal non-kesetimbangan yang dihasilkan dari transformasi austenit tanpa difusi (</w:t>
      </w:r>
      <w:r w:rsidRPr="009D48D1">
        <w:rPr>
          <w:i/>
          <w:iCs/>
          <w:szCs w:val="22"/>
          <w:lang w:val="sv-SE"/>
        </w:rPr>
        <w:t>diffusionless transformation</w:t>
      </w:r>
      <w:r w:rsidRPr="009D48D1">
        <w:rPr>
          <w:szCs w:val="22"/>
          <w:lang w:val="sv-SE"/>
        </w:rPr>
        <w:t>). martensit terbentuk ketika paduan besi-karbon yang telah diaustenisasi didinginkan secara cepat (</w:t>
      </w:r>
      <w:r w:rsidRPr="009D48D1">
        <w:rPr>
          <w:i/>
          <w:iCs/>
          <w:szCs w:val="22"/>
          <w:lang w:val="sv-SE"/>
        </w:rPr>
        <w:t>quenching</w:t>
      </w:r>
      <w:r w:rsidRPr="009D48D1">
        <w:rPr>
          <w:szCs w:val="22"/>
          <w:lang w:val="sv-SE"/>
        </w:rPr>
        <w:t xml:space="preserve">) ke suhu yang relatif rendah (di sekitar suhu kamar) </w:t>
      </w:r>
      <w:r w:rsidR="00BF1292">
        <w:rPr>
          <w:szCs w:val="22"/>
          <w:lang w:val="sv-SE"/>
        </w:rPr>
        <w:t xml:space="preserve">[6]. </w:t>
      </w:r>
      <w:r w:rsidRPr="009D48D1">
        <w:rPr>
          <w:szCs w:val="22"/>
          <w:lang w:val="sv-SE"/>
        </w:rPr>
        <w:t xml:space="preserve">Struktur martensit dapat dilihat pada Gambar </w:t>
      </w:r>
      <w:r w:rsidR="00BF1292">
        <w:rPr>
          <w:szCs w:val="22"/>
          <w:lang w:val="sv-SE"/>
        </w:rPr>
        <w:t>7.</w:t>
      </w:r>
    </w:p>
    <w:p w14:paraId="7D273126" w14:textId="77777777" w:rsidR="00951DC3" w:rsidRDefault="00951DC3" w:rsidP="00197E76">
      <w:pPr>
        <w:pStyle w:val="BodyText"/>
        <w:spacing w:line="276" w:lineRule="auto"/>
        <w:ind w:left="1060" w:firstLine="0"/>
        <w:rPr>
          <w:szCs w:val="22"/>
          <w:lang w:val="sv-SE"/>
        </w:rPr>
      </w:pPr>
    </w:p>
    <w:p w14:paraId="340A7E6B" w14:textId="01057567" w:rsidR="00BF1292" w:rsidRDefault="00BF1292" w:rsidP="00197E76">
      <w:pPr>
        <w:pStyle w:val="BodyText"/>
        <w:spacing w:line="276" w:lineRule="auto"/>
        <w:ind w:left="1060" w:firstLine="0"/>
        <w:jc w:val="center"/>
        <w:rPr>
          <w:szCs w:val="22"/>
          <w:lang w:val="sv-SE"/>
        </w:rPr>
      </w:pPr>
      <w:r>
        <w:rPr>
          <w:rFonts w:ascii="Arial" w:eastAsia="Arial" w:hAnsi="Arial" w:cs="Arial"/>
          <w:noProof/>
          <w:color w:val="000000"/>
          <w:sz w:val="24"/>
          <w:szCs w:val="24"/>
          <w:lang w:val="sv-SE" w:eastAsia="en-ID"/>
          <w14:ligatures w14:val="standardContextual"/>
        </w:rPr>
        <w:drawing>
          <wp:inline distT="0" distB="0" distL="0" distR="0" wp14:anchorId="4975AB16" wp14:editId="1CDC599C">
            <wp:extent cx="1377537" cy="1317119"/>
            <wp:effectExtent l="0" t="0" r="0" b="0"/>
            <wp:docPr id="1708977346" name="Gambar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977346" name="Gambar 170897734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12920" cy="1350950"/>
                    </a:xfrm>
                    <a:prstGeom prst="rect">
                      <a:avLst/>
                    </a:prstGeom>
                  </pic:spPr>
                </pic:pic>
              </a:graphicData>
            </a:graphic>
          </wp:inline>
        </w:drawing>
      </w:r>
    </w:p>
    <w:p w14:paraId="7F713A92" w14:textId="3CD7D964" w:rsidR="00BF1292" w:rsidRDefault="00BF1292" w:rsidP="00197E76">
      <w:pPr>
        <w:pStyle w:val="BodyText"/>
        <w:numPr>
          <w:ilvl w:val="0"/>
          <w:numId w:val="45"/>
        </w:numPr>
        <w:spacing w:line="276" w:lineRule="auto"/>
        <w:jc w:val="center"/>
        <w:rPr>
          <w:szCs w:val="22"/>
          <w:lang w:val="sv-SE"/>
        </w:rPr>
      </w:pPr>
      <w:r>
        <w:rPr>
          <w:szCs w:val="22"/>
          <w:lang w:val="sv-SE"/>
        </w:rPr>
        <w:t>Struktur Martensit</w:t>
      </w:r>
    </w:p>
    <w:p w14:paraId="3D9936C1" w14:textId="77777777" w:rsidR="00BF1292" w:rsidRDefault="00BF1292" w:rsidP="00197E76">
      <w:pPr>
        <w:pStyle w:val="BodyText"/>
        <w:spacing w:line="276" w:lineRule="auto"/>
        <w:ind w:left="1060" w:firstLine="0"/>
        <w:jc w:val="center"/>
        <w:rPr>
          <w:szCs w:val="22"/>
          <w:lang w:val="sv-SE"/>
        </w:rPr>
      </w:pPr>
    </w:p>
    <w:p w14:paraId="79D73A3A" w14:textId="27574159" w:rsidR="00951DC3" w:rsidRDefault="009D48D1" w:rsidP="00197E76">
      <w:pPr>
        <w:pStyle w:val="ListParagraph"/>
        <w:numPr>
          <w:ilvl w:val="0"/>
          <w:numId w:val="47"/>
        </w:numPr>
        <w:spacing w:line="276" w:lineRule="auto"/>
        <w:jc w:val="both"/>
        <w:rPr>
          <w:rFonts w:ascii="Times New Roman" w:eastAsia="MS Mincho" w:hAnsi="Times New Roman" w:cs="Times New Roman"/>
          <w:lang w:val="sv-SE" w:eastAsia="en-US"/>
        </w:rPr>
      </w:pPr>
      <w:r w:rsidRPr="009D48D1">
        <w:rPr>
          <w:rFonts w:ascii="Times New Roman" w:eastAsia="MS Mincho" w:hAnsi="Times New Roman" w:cs="Times New Roman"/>
          <w:lang w:val="sv-SE" w:eastAsia="en-US"/>
        </w:rPr>
        <w:t xml:space="preserve">Austenit. Austenit adalah fase baja tertentu, struktur kristal Kubik Pusat Muka </w:t>
      </w:r>
      <w:r w:rsidRPr="00BF1292">
        <w:rPr>
          <w:rFonts w:ascii="Times New Roman" w:eastAsia="MS Mincho" w:hAnsi="Times New Roman" w:cs="Times New Roman"/>
          <w:i/>
          <w:iCs/>
          <w:lang w:val="sv-SE" w:eastAsia="en-US"/>
        </w:rPr>
        <w:t xml:space="preserve">(Face-Centered Cubic / FCC). </w:t>
      </w:r>
      <w:r w:rsidRPr="009D48D1">
        <w:rPr>
          <w:rFonts w:ascii="Times New Roman" w:eastAsia="MS Mincho" w:hAnsi="Times New Roman" w:cs="Times New Roman"/>
          <w:lang w:val="sv-SE" w:eastAsia="en-US"/>
        </w:rPr>
        <w:t xml:space="preserve">Austenit secara struktural stabil hanya pada suhu tinggi dan memainkan peran fundamental dalam perlakuan panas baja, bertindak sebagai fasa induk yang bertransformasi menjadi mikrostruktur akhir yang menentukan sifat mekanik baja. Austenit bersifat nonmagnetik </w:t>
      </w:r>
      <w:r w:rsidR="00BF1292">
        <w:rPr>
          <w:rFonts w:ascii="Times New Roman" w:eastAsia="MS Mincho" w:hAnsi="Times New Roman" w:cs="Times New Roman"/>
          <w:lang w:val="sv-SE" w:eastAsia="en-US"/>
        </w:rPr>
        <w:t xml:space="preserve">[6]. </w:t>
      </w:r>
      <w:r w:rsidRPr="009D48D1">
        <w:rPr>
          <w:rFonts w:ascii="Times New Roman" w:eastAsia="MS Mincho" w:hAnsi="Times New Roman" w:cs="Times New Roman"/>
          <w:lang w:val="sv-SE" w:eastAsia="en-US"/>
        </w:rPr>
        <w:t xml:space="preserve">Struktur austenit dapat dilihat pada Gambar </w:t>
      </w:r>
      <w:r w:rsidR="00BF1292">
        <w:rPr>
          <w:rFonts w:ascii="Times New Roman" w:eastAsia="MS Mincho" w:hAnsi="Times New Roman" w:cs="Times New Roman"/>
          <w:lang w:val="sv-SE" w:eastAsia="en-US"/>
        </w:rPr>
        <w:t>8.</w:t>
      </w:r>
    </w:p>
    <w:p w14:paraId="5DC0976A" w14:textId="77777777" w:rsidR="00951DC3" w:rsidRPr="00951DC3" w:rsidRDefault="00951DC3" w:rsidP="00197E76">
      <w:pPr>
        <w:pStyle w:val="ListParagraph"/>
        <w:numPr>
          <w:ilvl w:val="0"/>
          <w:numId w:val="47"/>
        </w:numPr>
        <w:spacing w:line="276" w:lineRule="auto"/>
        <w:jc w:val="both"/>
        <w:rPr>
          <w:rFonts w:ascii="Times New Roman" w:eastAsia="MS Mincho" w:hAnsi="Times New Roman" w:cs="Times New Roman"/>
          <w:lang w:val="sv-SE" w:eastAsia="en-US"/>
        </w:rPr>
      </w:pPr>
    </w:p>
    <w:p w14:paraId="6B1AC2AE" w14:textId="2E548C06" w:rsidR="00A93F82" w:rsidRDefault="00BF1292" w:rsidP="00197E76">
      <w:pPr>
        <w:pStyle w:val="ListParagraph"/>
        <w:spacing w:line="276" w:lineRule="auto"/>
        <w:ind w:left="1060"/>
        <w:jc w:val="center"/>
        <w:rPr>
          <w:rFonts w:ascii="Times New Roman" w:eastAsia="MS Mincho" w:hAnsi="Times New Roman" w:cs="Times New Roman"/>
          <w:lang w:val="sv-SE" w:eastAsia="en-US"/>
        </w:rPr>
      </w:pPr>
      <w:r>
        <w:rPr>
          <w:rFonts w:ascii="Arial" w:eastAsia="Arial" w:hAnsi="Arial" w:cs="Arial"/>
          <w:noProof/>
          <w:color w:val="000000"/>
          <w:sz w:val="24"/>
          <w:szCs w:val="24"/>
          <w:lang w:val="sv-SE"/>
          <w14:ligatures w14:val="standardContextual"/>
        </w:rPr>
        <w:drawing>
          <wp:inline distT="0" distB="0" distL="0" distR="0" wp14:anchorId="05928747" wp14:editId="2D4FD48F">
            <wp:extent cx="1604596" cy="1534066"/>
            <wp:effectExtent l="0" t="0" r="0" b="0"/>
            <wp:docPr id="541688714" name="Gambar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688714" name="Gambar 541688714"/>
                    <pic:cNvPicPr/>
                  </pic:nvPicPr>
                  <pic:blipFill>
                    <a:blip r:embed="rId15">
                      <a:extLst>
                        <a:ext uri="{28A0092B-C50C-407E-A947-70E740481C1C}">
                          <a14:useLocalDpi xmlns:a14="http://schemas.microsoft.com/office/drawing/2010/main" val="0"/>
                        </a:ext>
                      </a:extLst>
                    </a:blip>
                    <a:stretch>
                      <a:fillRect/>
                    </a:stretch>
                  </pic:blipFill>
                  <pic:spPr>
                    <a:xfrm>
                      <a:off x="0" y="0"/>
                      <a:ext cx="1639489" cy="1567425"/>
                    </a:xfrm>
                    <a:prstGeom prst="rect">
                      <a:avLst/>
                    </a:prstGeom>
                  </pic:spPr>
                </pic:pic>
              </a:graphicData>
            </a:graphic>
          </wp:inline>
        </w:drawing>
      </w:r>
    </w:p>
    <w:p w14:paraId="18E257FC" w14:textId="500D3EE1" w:rsidR="00D124C3" w:rsidRPr="00951DC3" w:rsidRDefault="00BF1292" w:rsidP="00197E76">
      <w:pPr>
        <w:pStyle w:val="ListParagraph"/>
        <w:numPr>
          <w:ilvl w:val="0"/>
          <w:numId w:val="45"/>
        </w:numPr>
        <w:spacing w:line="276" w:lineRule="auto"/>
        <w:jc w:val="center"/>
        <w:rPr>
          <w:rFonts w:ascii="Times New Roman" w:eastAsia="MS Mincho" w:hAnsi="Times New Roman" w:cs="Times New Roman"/>
          <w:lang w:val="sv-SE" w:eastAsia="en-US"/>
        </w:rPr>
      </w:pPr>
      <w:r>
        <w:rPr>
          <w:rFonts w:ascii="Times New Roman" w:eastAsia="MS Mincho" w:hAnsi="Times New Roman" w:cs="Times New Roman"/>
          <w:lang w:val="sv-SE" w:eastAsia="en-US"/>
        </w:rPr>
        <w:t>Struktur Austenit</w:t>
      </w:r>
    </w:p>
    <w:p w14:paraId="002D3B21" w14:textId="0C549D39" w:rsidR="00D06118" w:rsidRDefault="0013222E" w:rsidP="00197E76">
      <w:pPr>
        <w:pStyle w:val="Heading2"/>
        <w:spacing w:line="276" w:lineRule="auto"/>
        <w:rPr>
          <w:noProof/>
        </w:rPr>
      </w:pPr>
      <w:r>
        <w:rPr>
          <w:noProof/>
        </w:rPr>
        <w:t>Diagram Fasa</w:t>
      </w:r>
    </w:p>
    <w:p w14:paraId="6599423D" w14:textId="376631D8" w:rsidR="0013222E" w:rsidRDefault="0013222E" w:rsidP="00197E76">
      <w:pPr>
        <w:spacing w:line="276" w:lineRule="auto"/>
        <w:ind w:firstLine="289"/>
        <w:jc w:val="both"/>
        <w:rPr>
          <w:lang w:val="x-none" w:eastAsia="x-none"/>
        </w:rPr>
      </w:pPr>
      <w:r w:rsidRPr="0013222E">
        <w:rPr>
          <w:lang w:val="x-none" w:eastAsia="x-none"/>
        </w:rPr>
        <w:t xml:space="preserve">Diagram fasa merupakan sebagian besar informasi mengenai pengendalian struktur fasa dari suatu sistem tertentu disajikan secara ringkas dan mudah yang juga sering disebut diagram kesetimbangan (equilibrium diagram). Tiga parameter yang dapat dikontrol secara eksternal memengaruhi struktur fasa yaitu suhu, tekanan, dan komposisi. Diagram fasa dibangun ketika berbagai kombinasi dari parameter-parameter ini diplot satu sama lain </w:t>
      </w:r>
      <w:r w:rsidR="003033F5">
        <w:rPr>
          <w:lang w:val="x-none" w:eastAsia="x-none"/>
        </w:rPr>
        <w:t>[6]</w:t>
      </w:r>
      <w:r w:rsidRPr="0013222E">
        <w:rPr>
          <w:lang w:val="x-none" w:eastAsia="x-none"/>
        </w:rPr>
        <w:t xml:space="preserve">. Dalam diagram fasa terdapat batas A1 atau batas suhu terendah di mana fasa austenit dapat stabil atau mulai terbentuk dalam baja karbon. A1 adalah suhu kritis yaitu pada 7270 C atau 13410 F. Post Weld Heat Treatment bertujuan untuk menghilangkan tegangan sisa dengan cara stress release annealing.  Untuk  baja  karbon  atau  baja paduan, temperatur yang digunakan dapat berkisar antara 550°C hingga 650°C </w:t>
      </w:r>
      <w:r w:rsidR="003033F5">
        <w:rPr>
          <w:lang w:val="x-none" w:eastAsia="x-none"/>
        </w:rPr>
        <w:t xml:space="preserve">[7]. </w:t>
      </w:r>
      <w:r w:rsidRPr="0013222E">
        <w:rPr>
          <w:lang w:val="x-none" w:eastAsia="x-none"/>
        </w:rPr>
        <w:t xml:space="preserve"> Diagram fasa dapat dilihat pada Gambar </w:t>
      </w:r>
      <w:r>
        <w:rPr>
          <w:lang w:val="x-none" w:eastAsia="x-none"/>
        </w:rPr>
        <w:t>3</w:t>
      </w:r>
      <w:r w:rsidRPr="0013222E">
        <w:rPr>
          <w:lang w:val="x-none" w:eastAsia="x-none"/>
        </w:rPr>
        <w:t>.</w:t>
      </w:r>
    </w:p>
    <w:p w14:paraId="49858601" w14:textId="77777777" w:rsidR="00951DC3" w:rsidRDefault="00951DC3" w:rsidP="00197E76">
      <w:pPr>
        <w:spacing w:line="276" w:lineRule="auto"/>
        <w:ind w:firstLine="289"/>
        <w:jc w:val="both"/>
        <w:rPr>
          <w:lang w:val="x-none" w:eastAsia="x-none"/>
        </w:rPr>
      </w:pPr>
    </w:p>
    <w:p w14:paraId="0690AABD" w14:textId="1360424E" w:rsidR="003F3184" w:rsidRDefault="0013222E" w:rsidP="00197E76">
      <w:pPr>
        <w:pStyle w:val="BodyText"/>
        <w:spacing w:line="276" w:lineRule="auto"/>
        <w:ind w:left="720" w:firstLine="0"/>
      </w:pPr>
      <w:r w:rsidRPr="003033F5">
        <w:rPr>
          <w:lang w:val="sv-SE"/>
        </w:rPr>
        <w:t xml:space="preserve">                         </w:t>
      </w:r>
      <w:r>
        <w:rPr>
          <w:rFonts w:ascii="Arial" w:eastAsia="Arial" w:hAnsi="Arial" w:cs="Arial"/>
          <w:noProof/>
          <w:color w:val="000000"/>
          <w:sz w:val="24"/>
          <w:szCs w:val="24"/>
          <w:lang w:val="sv-SE" w:eastAsia="en-ID"/>
          <w14:ligatures w14:val="standardContextual"/>
        </w:rPr>
        <w:drawing>
          <wp:inline distT="0" distB="0" distL="0" distR="0" wp14:anchorId="7A11DB61" wp14:editId="6EDC72DD">
            <wp:extent cx="2960340" cy="2055440"/>
            <wp:effectExtent l="0" t="0" r="0" b="2540"/>
            <wp:docPr id="34152366" name="Gambar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52366" name="Gambar 3415236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04500" cy="2086102"/>
                    </a:xfrm>
                    <a:prstGeom prst="rect">
                      <a:avLst/>
                    </a:prstGeom>
                  </pic:spPr>
                </pic:pic>
              </a:graphicData>
            </a:graphic>
          </wp:inline>
        </w:drawing>
      </w:r>
    </w:p>
    <w:p w14:paraId="37BE8232" w14:textId="6DA6B641" w:rsidR="00BF1292" w:rsidRDefault="0013222E" w:rsidP="00197E76">
      <w:pPr>
        <w:pStyle w:val="figurecaption"/>
        <w:spacing w:line="276" w:lineRule="auto"/>
        <w:ind w:left="709" w:firstLine="0"/>
      </w:pPr>
      <w:r w:rsidRPr="0013222E">
        <w:t>Diagram Fasa</w:t>
      </w:r>
    </w:p>
    <w:p w14:paraId="4602523A" w14:textId="77777777" w:rsidR="00951DC3" w:rsidRPr="0013222E" w:rsidRDefault="00951DC3" w:rsidP="00197E76">
      <w:pPr>
        <w:pStyle w:val="figurecaption"/>
        <w:numPr>
          <w:ilvl w:val="0"/>
          <w:numId w:val="0"/>
        </w:numPr>
        <w:spacing w:line="276" w:lineRule="auto"/>
        <w:ind w:left="709"/>
        <w:jc w:val="left"/>
      </w:pPr>
    </w:p>
    <w:p w14:paraId="55054A60" w14:textId="2FE9CC49" w:rsidR="00B87C36" w:rsidRPr="00A468E5" w:rsidRDefault="00AB6036" w:rsidP="00197E76">
      <w:pPr>
        <w:pStyle w:val="Heading1"/>
        <w:spacing w:line="276" w:lineRule="auto"/>
        <w:rPr>
          <w:sz w:val="28"/>
          <w:szCs w:val="28"/>
          <w:lang w:val="id-ID"/>
        </w:rPr>
      </w:pPr>
      <w:r>
        <w:rPr>
          <w:sz w:val="28"/>
          <w:szCs w:val="28"/>
          <w:lang w:val="id-ID"/>
        </w:rPr>
        <w:lastRenderedPageBreak/>
        <w:t>Metode/</w:t>
      </w:r>
      <w:r w:rsidR="000C09BB" w:rsidRPr="003675C6">
        <w:rPr>
          <w:sz w:val="28"/>
          <w:szCs w:val="28"/>
          <w:lang w:val="id-ID"/>
        </w:rPr>
        <w:t>Model Yang Diusulkan</w:t>
      </w:r>
    </w:p>
    <w:p w14:paraId="05C56B9A" w14:textId="77777777" w:rsidR="00D32D25" w:rsidRPr="00D32D25" w:rsidRDefault="00D32D25" w:rsidP="00197E76">
      <w:pPr>
        <w:spacing w:line="276" w:lineRule="auto"/>
        <w:jc w:val="both"/>
        <w:rPr>
          <w:bCs/>
          <w:sz w:val="22"/>
          <w:szCs w:val="22"/>
          <w:lang w:val="sv-SE" w:eastAsia="x-none"/>
        </w:rPr>
      </w:pPr>
      <w:r w:rsidRPr="00D32D25">
        <w:rPr>
          <w:bCs/>
          <w:sz w:val="22"/>
          <w:szCs w:val="22"/>
          <w:lang w:val="sv-SE" w:eastAsia="x-none"/>
        </w:rPr>
        <w:t xml:space="preserve">Pada bab III akan dibahas mengenai metodologi penelitian. Metodologi penelitian meliputi variabel penelitian, diagram alir, bahan, peralatan, dan prosedur penelitian. Percobaan ini dilakukan untuk dapat mengetahui pengaruh </w:t>
      </w:r>
      <w:r w:rsidRPr="00D32D25">
        <w:rPr>
          <w:bCs/>
          <w:i/>
          <w:iCs/>
          <w:sz w:val="22"/>
          <w:szCs w:val="22"/>
          <w:lang w:val="sv-SE" w:eastAsia="x-none"/>
        </w:rPr>
        <w:t xml:space="preserve">Post Weld Heat Treatment (PWHT) </w:t>
      </w:r>
      <w:r w:rsidRPr="00D32D25">
        <w:rPr>
          <w:bCs/>
          <w:sz w:val="22"/>
          <w:szCs w:val="22"/>
          <w:lang w:val="sv-SE" w:eastAsia="x-none"/>
        </w:rPr>
        <w:t xml:space="preserve">pada baja ST 40 dengan metode las zig-zag dan lurus. Proses pengerjaan baja tersebut meliputi pengelasan dengan </w:t>
      </w:r>
      <w:r w:rsidRPr="00D32D25">
        <w:rPr>
          <w:bCs/>
          <w:i/>
          <w:iCs/>
          <w:sz w:val="22"/>
          <w:szCs w:val="22"/>
          <w:lang w:val="sv-SE" w:eastAsia="x-none"/>
        </w:rPr>
        <w:t>Shielded Metal Arc Welding (SMAW)</w:t>
      </w:r>
      <w:r w:rsidRPr="00D32D25">
        <w:rPr>
          <w:bCs/>
          <w:sz w:val="22"/>
          <w:szCs w:val="22"/>
          <w:lang w:val="sv-SE" w:eastAsia="x-none"/>
        </w:rPr>
        <w:t xml:space="preserve"> yang kemudian akan dilakukan pengujian tarik dan pengujian struktur dengan melakukan proses </w:t>
      </w:r>
      <w:r w:rsidRPr="00D32D25">
        <w:rPr>
          <w:bCs/>
          <w:i/>
          <w:iCs/>
          <w:sz w:val="22"/>
          <w:szCs w:val="22"/>
          <w:lang w:val="sv-SE" w:eastAsia="x-none"/>
        </w:rPr>
        <w:t>annealing</w:t>
      </w:r>
      <w:r w:rsidRPr="00D32D25">
        <w:rPr>
          <w:bCs/>
          <w:sz w:val="22"/>
          <w:szCs w:val="22"/>
          <w:lang w:val="sv-SE" w:eastAsia="x-none"/>
        </w:rPr>
        <w:t xml:space="preserve">. Pengujian akan dilakukan dengan menggunakan mesin uji tarik, miskroskop, dan </w:t>
      </w:r>
      <w:r w:rsidRPr="00D32D25">
        <w:rPr>
          <w:bCs/>
          <w:i/>
          <w:iCs/>
          <w:sz w:val="22"/>
          <w:szCs w:val="22"/>
          <w:lang w:val="sv-SE" w:eastAsia="x-none"/>
        </w:rPr>
        <w:t>furnace</w:t>
      </w:r>
      <w:r w:rsidRPr="00D32D25">
        <w:rPr>
          <w:bCs/>
          <w:sz w:val="22"/>
          <w:szCs w:val="22"/>
          <w:lang w:val="sv-SE" w:eastAsia="x-none"/>
        </w:rPr>
        <w:t xml:space="preserve"> untuk melakukan proses </w:t>
      </w:r>
      <w:r w:rsidRPr="00D32D25">
        <w:rPr>
          <w:bCs/>
          <w:i/>
          <w:iCs/>
          <w:sz w:val="22"/>
          <w:szCs w:val="22"/>
          <w:lang w:val="sv-SE" w:eastAsia="x-none"/>
        </w:rPr>
        <w:t>heat treatment</w:t>
      </w:r>
      <w:r w:rsidRPr="00D32D25">
        <w:rPr>
          <w:bCs/>
          <w:sz w:val="22"/>
          <w:szCs w:val="22"/>
          <w:lang w:val="sv-SE" w:eastAsia="x-none"/>
        </w:rPr>
        <w:t xml:space="preserve"> yang berada di Laboratorium Material Teknik Departemen Aeronautika Akademi Angkatan Udara.</w:t>
      </w:r>
    </w:p>
    <w:p w14:paraId="1A0E9EFB" w14:textId="77777777" w:rsidR="00B87C36" w:rsidRPr="00D32D25" w:rsidRDefault="00B87C36" w:rsidP="00197E76">
      <w:pPr>
        <w:spacing w:line="276" w:lineRule="auto"/>
        <w:jc w:val="both"/>
        <w:rPr>
          <w:sz w:val="22"/>
          <w:szCs w:val="22"/>
          <w:lang w:val="sv-SE" w:eastAsia="x-none"/>
        </w:rPr>
      </w:pPr>
    </w:p>
    <w:p w14:paraId="7507E344" w14:textId="068E7492" w:rsidR="002E4315" w:rsidRDefault="002E4315" w:rsidP="00197E76">
      <w:pPr>
        <w:pStyle w:val="ListParagraph"/>
        <w:numPr>
          <w:ilvl w:val="0"/>
          <w:numId w:val="34"/>
        </w:numPr>
        <w:spacing w:line="276" w:lineRule="auto"/>
        <w:jc w:val="both"/>
        <w:rPr>
          <w:rFonts w:ascii="Times New Roman" w:hAnsi="Times New Roman" w:cs="Times New Roman"/>
          <w:lang w:val="id-ID" w:eastAsia="x-none"/>
        </w:rPr>
      </w:pPr>
      <w:r w:rsidRPr="00B87C36">
        <w:rPr>
          <w:rFonts w:ascii="Times New Roman" w:hAnsi="Times New Roman" w:cs="Times New Roman"/>
          <w:lang w:val="id-ID" w:eastAsia="x-none"/>
        </w:rPr>
        <w:t xml:space="preserve">Pada tahap awal adalah mencari materi yang berhubungan dengan tugas akhir dengan judul dan materi yang telah ditentukan </w:t>
      </w:r>
      <w:r w:rsidR="000D5179" w:rsidRPr="00B87C36">
        <w:rPr>
          <w:rFonts w:ascii="Times New Roman" w:hAnsi="Times New Roman" w:cs="Times New Roman"/>
          <w:lang w:val="id-ID" w:eastAsia="x-none"/>
        </w:rPr>
        <w:t xml:space="preserve">yaitu mencari informasi mengenai </w:t>
      </w:r>
      <w:r w:rsidR="00D32D25" w:rsidRPr="00D32D25">
        <w:rPr>
          <w:rFonts w:ascii="Times New Roman" w:hAnsi="Times New Roman" w:cs="Times New Roman"/>
          <w:i/>
          <w:iCs/>
          <w:lang w:val="id-ID" w:eastAsia="x-none"/>
        </w:rPr>
        <w:t>PWHT</w:t>
      </w:r>
      <w:r w:rsidR="00D32D25">
        <w:rPr>
          <w:rFonts w:ascii="Times New Roman" w:hAnsi="Times New Roman" w:cs="Times New Roman"/>
          <w:lang w:val="id-ID" w:eastAsia="x-none"/>
        </w:rPr>
        <w:t xml:space="preserve"> dan baja ST 40.</w:t>
      </w:r>
      <w:r w:rsidR="000D5179" w:rsidRPr="00B87C36">
        <w:rPr>
          <w:rFonts w:ascii="Times New Roman" w:hAnsi="Times New Roman" w:cs="Times New Roman"/>
          <w:lang w:val="id-ID" w:eastAsia="x-none"/>
        </w:rPr>
        <w:t xml:space="preserve"> </w:t>
      </w:r>
    </w:p>
    <w:p w14:paraId="004D8811" w14:textId="37FCE277" w:rsidR="000D5179" w:rsidRPr="00D32D25" w:rsidRDefault="00D32D25" w:rsidP="00197E76">
      <w:pPr>
        <w:pStyle w:val="ListParagraph"/>
        <w:numPr>
          <w:ilvl w:val="0"/>
          <w:numId w:val="34"/>
        </w:numPr>
        <w:spacing w:line="276" w:lineRule="auto"/>
        <w:jc w:val="both"/>
        <w:rPr>
          <w:rFonts w:ascii="Times New Roman" w:hAnsi="Times New Roman" w:cs="Times New Roman"/>
          <w:lang w:val="id-ID" w:eastAsia="x-none"/>
        </w:rPr>
      </w:pPr>
      <w:r w:rsidRPr="00D32D25">
        <w:rPr>
          <w:rFonts w:ascii="Times New Roman" w:hAnsi="Times New Roman" w:cs="Times New Roman"/>
          <w:bCs/>
          <w:lang w:val="id-ID" w:eastAsia="x-none"/>
        </w:rPr>
        <w:t>Penyiapan bahan. Pada tahap ini adalah menyiapkan bahan yang akan digunakan dalam penelitian yaitu Baja ST 40 berbentuk plat</w:t>
      </w:r>
      <w:r>
        <w:rPr>
          <w:rFonts w:ascii="Times New Roman" w:hAnsi="Times New Roman" w:cs="Times New Roman"/>
          <w:bCs/>
          <w:lang w:val="id-ID" w:eastAsia="x-none"/>
        </w:rPr>
        <w:t>.</w:t>
      </w:r>
    </w:p>
    <w:p w14:paraId="4A09840A" w14:textId="77777777" w:rsidR="00D32D25" w:rsidRPr="00B87C36" w:rsidRDefault="00D32D25" w:rsidP="00197E76">
      <w:pPr>
        <w:pStyle w:val="ListParagraph"/>
        <w:spacing w:line="276" w:lineRule="auto"/>
        <w:jc w:val="both"/>
        <w:rPr>
          <w:rFonts w:ascii="Times New Roman" w:hAnsi="Times New Roman" w:cs="Times New Roman"/>
          <w:lang w:val="id-ID" w:eastAsia="x-none"/>
        </w:rPr>
      </w:pPr>
    </w:p>
    <w:p w14:paraId="64CE793E" w14:textId="05B7B005" w:rsidR="00F16459" w:rsidRDefault="00D32D25" w:rsidP="00197E76">
      <w:pPr>
        <w:pStyle w:val="ListParagraph"/>
        <w:spacing w:line="276" w:lineRule="auto"/>
        <w:ind w:firstLine="698"/>
        <w:jc w:val="center"/>
        <w:rPr>
          <w:lang w:val="id-ID" w:eastAsia="x-none"/>
        </w:rPr>
      </w:pPr>
      <w:r>
        <w:rPr>
          <w:rFonts w:ascii="Arial" w:eastAsia="Arial" w:hAnsi="Arial" w:cs="Arial"/>
          <w:noProof/>
          <w:color w:val="000000"/>
          <w:sz w:val="24"/>
          <w:szCs w:val="24"/>
          <w:lang w:val="sv-SE"/>
          <w14:ligatures w14:val="standardContextual"/>
        </w:rPr>
        <w:drawing>
          <wp:inline distT="0" distB="0" distL="0" distR="0" wp14:anchorId="72E856ED" wp14:editId="55339C38">
            <wp:extent cx="3530379" cy="3484728"/>
            <wp:effectExtent l="0" t="0" r="0" b="1905"/>
            <wp:docPr id="481446052" name="Gambar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446052" name="Gambar 481446052"/>
                    <pic:cNvPicPr/>
                  </pic:nvPicPr>
                  <pic:blipFill rotWithShape="1">
                    <a:blip r:embed="rId17">
                      <a:extLst>
                        <a:ext uri="{28A0092B-C50C-407E-A947-70E740481C1C}">
                          <a14:useLocalDpi xmlns:a14="http://schemas.microsoft.com/office/drawing/2010/main" val="0"/>
                        </a:ext>
                      </a:extLst>
                    </a:blip>
                    <a:srcRect t="1162" r="31580" b="60847"/>
                    <a:stretch>
                      <a:fillRect/>
                    </a:stretch>
                  </pic:blipFill>
                  <pic:spPr bwMode="auto">
                    <a:xfrm>
                      <a:off x="0" y="0"/>
                      <a:ext cx="3545634" cy="3499786"/>
                    </a:xfrm>
                    <a:prstGeom prst="rect">
                      <a:avLst/>
                    </a:prstGeom>
                    <a:ln>
                      <a:noFill/>
                    </a:ln>
                    <a:extLst>
                      <a:ext uri="{53640926-AAD7-44D8-BBD7-CCE9431645EC}">
                        <a14:shadowObscured xmlns:a14="http://schemas.microsoft.com/office/drawing/2010/main"/>
                      </a:ext>
                    </a:extLst>
                  </pic:spPr>
                </pic:pic>
              </a:graphicData>
            </a:graphic>
          </wp:inline>
        </w:drawing>
      </w:r>
    </w:p>
    <w:p w14:paraId="52748F44" w14:textId="197F9DA7" w:rsidR="00B87C36" w:rsidRPr="00D32D25" w:rsidRDefault="00B87C36" w:rsidP="00197E76">
      <w:pPr>
        <w:pStyle w:val="figurecaption"/>
        <w:spacing w:line="276" w:lineRule="auto"/>
        <w:ind w:left="1560" w:firstLine="141"/>
        <w:rPr>
          <w:rFonts w:eastAsia="MS Mincho"/>
        </w:rPr>
      </w:pPr>
      <w:r w:rsidRPr="00A93F82">
        <w:rPr>
          <w:rFonts w:eastAsia="MS Mincho"/>
          <w:lang w:val="id-ID"/>
        </w:rPr>
        <w:t xml:space="preserve">     </w:t>
      </w:r>
      <w:r w:rsidR="00D32D25">
        <w:rPr>
          <w:rFonts w:eastAsia="MS Mincho"/>
          <w:lang w:val="id-ID"/>
        </w:rPr>
        <w:t>Plat Baja ST 40</w:t>
      </w:r>
    </w:p>
    <w:p w14:paraId="7A0950FA" w14:textId="75383534" w:rsidR="00B87C36" w:rsidRDefault="00B87C36" w:rsidP="00197E76">
      <w:pPr>
        <w:pStyle w:val="ListParagraph"/>
        <w:spacing w:line="276" w:lineRule="auto"/>
        <w:rPr>
          <w:lang w:val="id-ID" w:eastAsia="x-none"/>
        </w:rPr>
      </w:pPr>
    </w:p>
    <w:p w14:paraId="781B77B9" w14:textId="6E7B1D20" w:rsidR="00F6711B" w:rsidRPr="00D32D25" w:rsidRDefault="00D32D25" w:rsidP="00197E76">
      <w:pPr>
        <w:pStyle w:val="ListParagraph"/>
        <w:numPr>
          <w:ilvl w:val="0"/>
          <w:numId w:val="34"/>
        </w:numPr>
        <w:spacing w:line="276" w:lineRule="auto"/>
        <w:jc w:val="both"/>
        <w:rPr>
          <w:rFonts w:ascii="Times New Roman" w:hAnsi="Times New Roman" w:cs="Times New Roman"/>
          <w:lang w:val="id-ID" w:eastAsia="x-none"/>
        </w:rPr>
      </w:pPr>
      <w:r w:rsidRPr="00D32D25">
        <w:rPr>
          <w:rFonts w:ascii="Times New Roman" w:hAnsi="Times New Roman" w:cs="Times New Roman"/>
          <w:bCs/>
          <w:lang w:val="sv-SE" w:eastAsia="x-none"/>
        </w:rPr>
        <w:t xml:space="preserve">Pembuatan spesimen. Pada tahap ini dimulainya pembuatan spesimen dengan bentuk dan ukuran yang sudah ditentukan berdasarkan standar </w:t>
      </w:r>
      <w:r w:rsidRPr="00D32D25">
        <w:rPr>
          <w:rFonts w:ascii="Times New Roman" w:hAnsi="Times New Roman" w:cs="Times New Roman"/>
          <w:bCs/>
          <w:i/>
          <w:iCs/>
          <w:lang w:val="sv-SE" w:eastAsia="x-none"/>
        </w:rPr>
        <w:t>ASTM A370</w:t>
      </w:r>
      <w:r w:rsidRPr="00D32D25">
        <w:rPr>
          <w:rFonts w:ascii="Times New Roman" w:hAnsi="Times New Roman" w:cs="Times New Roman"/>
          <w:bCs/>
          <w:lang w:val="sv-SE" w:eastAsia="x-none"/>
        </w:rPr>
        <w:t>.</w:t>
      </w:r>
    </w:p>
    <w:p w14:paraId="5AE63DD4" w14:textId="01957552" w:rsidR="00D32D25" w:rsidRPr="00D32D25" w:rsidRDefault="00D32D25" w:rsidP="00197E76">
      <w:pPr>
        <w:pStyle w:val="ListParagraph"/>
        <w:numPr>
          <w:ilvl w:val="0"/>
          <w:numId w:val="34"/>
        </w:numPr>
        <w:spacing w:line="276" w:lineRule="auto"/>
        <w:jc w:val="both"/>
        <w:rPr>
          <w:rFonts w:ascii="Times New Roman" w:hAnsi="Times New Roman" w:cs="Times New Roman"/>
          <w:lang w:val="id-ID" w:eastAsia="x-none"/>
        </w:rPr>
      </w:pPr>
      <w:r w:rsidRPr="00D32D25">
        <w:rPr>
          <w:rFonts w:ascii="Times New Roman" w:hAnsi="Times New Roman" w:cs="Times New Roman"/>
          <w:bCs/>
          <w:lang w:val="id-ID" w:eastAsia="x-none"/>
        </w:rPr>
        <w:t xml:space="preserve">Perlakuan benda uji. Spesimen yang sudah dibentuk, selanjutnya memasuki proses pengelasan stik dengan metode pengelasan alur zig-zag dan alur lurus setelah itu dilakukan proses </w:t>
      </w:r>
      <w:r w:rsidRPr="00D32D25">
        <w:rPr>
          <w:rFonts w:ascii="Times New Roman" w:hAnsi="Times New Roman" w:cs="Times New Roman"/>
          <w:bCs/>
          <w:i/>
          <w:iCs/>
          <w:lang w:val="id-ID" w:eastAsia="x-none"/>
        </w:rPr>
        <w:t>annealing</w:t>
      </w:r>
      <w:r w:rsidRPr="00D32D25">
        <w:rPr>
          <w:rFonts w:ascii="Times New Roman" w:hAnsi="Times New Roman" w:cs="Times New Roman"/>
          <w:bCs/>
          <w:lang w:val="id-ID" w:eastAsia="x-none"/>
        </w:rPr>
        <w:t xml:space="preserve">. </w:t>
      </w:r>
      <w:r w:rsidRPr="00D32D25">
        <w:rPr>
          <w:rFonts w:ascii="Times New Roman" w:hAnsi="Times New Roman" w:cs="Times New Roman"/>
          <w:bCs/>
          <w:lang w:val="sv-SE" w:eastAsia="x-none"/>
        </w:rPr>
        <w:t>Adapun tahapan dalam perlakuan benda uji sebagai berikut:</w:t>
      </w:r>
    </w:p>
    <w:p w14:paraId="0B69D1BF" w14:textId="466C4614" w:rsidR="00D32D25" w:rsidRPr="00F61A8D" w:rsidRDefault="00F61A8D" w:rsidP="00197E76">
      <w:pPr>
        <w:pStyle w:val="ListParagraph"/>
        <w:numPr>
          <w:ilvl w:val="0"/>
          <w:numId w:val="37"/>
        </w:numPr>
        <w:spacing w:line="276" w:lineRule="auto"/>
        <w:ind w:left="1134" w:firstLine="0"/>
        <w:jc w:val="both"/>
        <w:rPr>
          <w:rFonts w:ascii="Times New Roman" w:hAnsi="Times New Roman" w:cs="Times New Roman"/>
          <w:lang w:val="id-ID" w:eastAsia="x-none"/>
        </w:rPr>
      </w:pPr>
      <w:r w:rsidRPr="00F61A8D">
        <w:rPr>
          <w:rFonts w:ascii="Times New Roman" w:hAnsi="Times New Roman" w:cs="Times New Roman"/>
          <w:bCs/>
          <w:lang w:val="sv-SE" w:eastAsia="x-none"/>
        </w:rPr>
        <w:lastRenderedPageBreak/>
        <w:t xml:space="preserve">Menyiapkan 12 spesimen, setelah itu dilakukan pengelasan stik </w:t>
      </w:r>
      <w:r w:rsidRPr="00F61A8D">
        <w:rPr>
          <w:rFonts w:ascii="Times New Roman" w:hAnsi="Times New Roman" w:cs="Times New Roman"/>
          <w:bCs/>
          <w:i/>
          <w:iCs/>
          <w:lang w:val="sv-SE" w:eastAsia="x-none"/>
        </w:rPr>
        <w:t>(SMAW)</w:t>
      </w:r>
      <w:r w:rsidRPr="00F61A8D">
        <w:rPr>
          <w:rFonts w:ascii="Times New Roman" w:hAnsi="Times New Roman" w:cs="Times New Roman"/>
          <w:bCs/>
          <w:lang w:val="sv-SE" w:eastAsia="x-none"/>
        </w:rPr>
        <w:t xml:space="preserve">, </w:t>
      </w:r>
      <w:r w:rsidRPr="00F61A8D">
        <w:rPr>
          <w:rFonts w:ascii="Times New Roman" w:hAnsi="Times New Roman" w:cs="Times New Roman"/>
          <w:bCs/>
          <w:lang w:val="sv-SE" w:eastAsia="x-none"/>
        </w:rPr>
        <w:tab/>
        <w:t xml:space="preserve">6 spesimen </w:t>
      </w:r>
      <w:r w:rsidRPr="00F61A8D">
        <w:rPr>
          <w:rFonts w:ascii="Times New Roman" w:hAnsi="Times New Roman" w:cs="Times New Roman"/>
          <w:bCs/>
          <w:lang w:val="sv-SE" w:eastAsia="x-none"/>
        </w:rPr>
        <w:tab/>
        <w:t xml:space="preserve">dengan pengelasan alur zig-zag dan 6 spesimen dengan </w:t>
      </w:r>
      <w:r w:rsidRPr="00F61A8D">
        <w:rPr>
          <w:rFonts w:ascii="Times New Roman" w:hAnsi="Times New Roman" w:cs="Times New Roman"/>
          <w:bCs/>
          <w:lang w:val="sv-SE" w:eastAsia="x-none"/>
        </w:rPr>
        <w:tab/>
        <w:t>pengelasan alur lurus.</w:t>
      </w:r>
    </w:p>
    <w:p w14:paraId="7DF0B512" w14:textId="0CCF06D9" w:rsidR="00F61A8D" w:rsidRDefault="00F61A8D" w:rsidP="00197E76">
      <w:pPr>
        <w:pStyle w:val="ListParagraph"/>
        <w:numPr>
          <w:ilvl w:val="0"/>
          <w:numId w:val="37"/>
        </w:numPr>
        <w:spacing w:line="276" w:lineRule="auto"/>
        <w:ind w:left="1134" w:firstLine="0"/>
        <w:jc w:val="both"/>
        <w:rPr>
          <w:rFonts w:ascii="Times New Roman" w:hAnsi="Times New Roman" w:cs="Times New Roman"/>
          <w:lang w:val="id-ID" w:eastAsia="x-none"/>
        </w:rPr>
      </w:pPr>
      <w:r w:rsidRPr="00F61A8D">
        <w:rPr>
          <w:rFonts w:ascii="Times New Roman" w:hAnsi="Times New Roman" w:cs="Times New Roman"/>
          <w:lang w:val="id-ID" w:eastAsia="x-none"/>
        </w:rPr>
        <w:t xml:space="preserve">8 spesimen dilakukan proses annealing dan 4 spesimen tidak dilakukan </w:t>
      </w:r>
      <w:r w:rsidRPr="00F61A8D">
        <w:rPr>
          <w:rFonts w:ascii="Times New Roman" w:hAnsi="Times New Roman" w:cs="Times New Roman"/>
          <w:lang w:val="id-ID" w:eastAsia="x-none"/>
        </w:rPr>
        <w:tab/>
        <w:t>proses annealing.</w:t>
      </w:r>
    </w:p>
    <w:p w14:paraId="6236E381" w14:textId="00F3BF71" w:rsidR="00B87C36" w:rsidRPr="00951DC3" w:rsidRDefault="00F61A8D" w:rsidP="00197E76">
      <w:pPr>
        <w:pStyle w:val="ListParagraph"/>
        <w:numPr>
          <w:ilvl w:val="0"/>
          <w:numId w:val="37"/>
        </w:numPr>
        <w:spacing w:line="276" w:lineRule="auto"/>
        <w:ind w:left="1134" w:firstLine="0"/>
        <w:jc w:val="both"/>
        <w:rPr>
          <w:rFonts w:ascii="Times New Roman" w:hAnsi="Times New Roman" w:cs="Times New Roman"/>
          <w:lang w:val="id-ID" w:eastAsia="x-none"/>
        </w:rPr>
      </w:pPr>
      <w:r w:rsidRPr="00F61A8D">
        <w:rPr>
          <w:rFonts w:ascii="Times New Roman" w:hAnsi="Times New Roman" w:cs="Times New Roman"/>
          <w:lang w:val="id-ID" w:eastAsia="x-none"/>
        </w:rPr>
        <w:t xml:space="preserve">12 spesimen yang telah dilakukan pengelasan, 8 spesimen yang </w:t>
      </w:r>
      <w:r w:rsidRPr="00F61A8D">
        <w:rPr>
          <w:rFonts w:ascii="Times New Roman" w:hAnsi="Times New Roman" w:cs="Times New Roman"/>
          <w:lang w:val="id-ID" w:eastAsia="x-none"/>
        </w:rPr>
        <w:tab/>
        <w:t xml:space="preserve">dilaksanakan annealing, serta 4 spesimen yang tidak dilaksanakan proses  </w:t>
      </w:r>
      <w:r w:rsidRPr="00F61A8D">
        <w:rPr>
          <w:rFonts w:ascii="Times New Roman" w:hAnsi="Times New Roman" w:cs="Times New Roman"/>
          <w:lang w:val="id-ID" w:eastAsia="x-none"/>
        </w:rPr>
        <w:tab/>
        <w:t>annealing</w:t>
      </w:r>
      <w:r w:rsidRPr="00F61A8D">
        <w:rPr>
          <w:rFonts w:ascii="Times New Roman" w:hAnsi="Times New Roman" w:cs="Times New Roman"/>
          <w:lang w:val="id-ID" w:eastAsia="x-none"/>
        </w:rPr>
        <w:tab/>
        <w:t xml:space="preserve"> selanjutnya spesimen akan dilakukan pengamatan uji tarik dan uji </w:t>
      </w:r>
      <w:r w:rsidRPr="00F61A8D">
        <w:rPr>
          <w:rFonts w:ascii="Times New Roman" w:hAnsi="Times New Roman" w:cs="Times New Roman"/>
          <w:lang w:val="id-ID" w:eastAsia="x-none"/>
        </w:rPr>
        <w:tab/>
        <w:t>struktur mikro.</w:t>
      </w:r>
    </w:p>
    <w:p w14:paraId="42B0B41C" w14:textId="2606DCAE" w:rsidR="00B87C36" w:rsidRPr="00B87C36" w:rsidRDefault="00F6711B" w:rsidP="00197E76">
      <w:pPr>
        <w:pStyle w:val="ListParagraph"/>
        <w:numPr>
          <w:ilvl w:val="0"/>
          <w:numId w:val="34"/>
        </w:numPr>
        <w:spacing w:line="276" w:lineRule="auto"/>
        <w:jc w:val="both"/>
        <w:rPr>
          <w:rFonts w:ascii="Times New Roman" w:hAnsi="Times New Roman" w:cs="Times New Roman"/>
          <w:lang w:val="id-ID" w:eastAsia="x-none"/>
        </w:rPr>
      </w:pPr>
      <w:r w:rsidRPr="00B87C36">
        <w:rPr>
          <w:rFonts w:ascii="Times New Roman" w:hAnsi="Times New Roman" w:cs="Times New Roman"/>
          <w:lang w:val="id-ID" w:eastAsia="x-none"/>
        </w:rPr>
        <w:t xml:space="preserve">Hasil </w:t>
      </w:r>
      <w:r w:rsidR="00F61A8D">
        <w:rPr>
          <w:rFonts w:ascii="Times New Roman" w:hAnsi="Times New Roman" w:cs="Times New Roman"/>
          <w:lang w:val="id-ID" w:eastAsia="x-none"/>
        </w:rPr>
        <w:t>perhitungan</w:t>
      </w:r>
      <w:r w:rsidRPr="00B87C36">
        <w:rPr>
          <w:rFonts w:ascii="Times New Roman" w:hAnsi="Times New Roman" w:cs="Times New Roman"/>
          <w:lang w:val="id-ID" w:eastAsia="x-none"/>
        </w:rPr>
        <w:t xml:space="preserve"> dan pengujian didapat hasil sebagai berikut:</w:t>
      </w:r>
    </w:p>
    <w:p w14:paraId="3A2B67E9" w14:textId="0A91B5EB" w:rsidR="00F6711B" w:rsidRPr="00D124C3" w:rsidRDefault="00F61A8D" w:rsidP="00197E76">
      <w:pPr>
        <w:pStyle w:val="ListParagraph"/>
        <w:numPr>
          <w:ilvl w:val="1"/>
          <w:numId w:val="9"/>
        </w:numPr>
        <w:tabs>
          <w:tab w:val="clear" w:pos="4132"/>
        </w:tabs>
        <w:spacing w:line="276" w:lineRule="auto"/>
        <w:ind w:left="1134" w:firstLine="0"/>
        <w:jc w:val="both"/>
        <w:rPr>
          <w:rFonts w:ascii="Times New Roman" w:hAnsi="Times New Roman" w:cs="Times New Roman"/>
          <w:lang w:val="id-ID" w:eastAsia="x-none"/>
        </w:rPr>
      </w:pPr>
      <w:r>
        <w:rPr>
          <w:rFonts w:ascii="Times New Roman" w:hAnsi="Times New Roman" w:cs="Times New Roman"/>
          <w:lang w:val="id-ID" w:eastAsia="x-none"/>
        </w:rPr>
        <w:t>S</w:t>
      </w:r>
      <w:r w:rsidRPr="00F61A8D">
        <w:rPr>
          <w:rFonts w:ascii="Times New Roman" w:hAnsi="Times New Roman" w:cs="Times New Roman"/>
          <w:lang w:val="sv-SE" w:eastAsia="x-none"/>
        </w:rPr>
        <w:t xml:space="preserve">pesimen zig-zag tanpa </w:t>
      </w:r>
      <w:r w:rsidRPr="00F61A8D">
        <w:rPr>
          <w:rFonts w:ascii="Times New Roman" w:hAnsi="Times New Roman" w:cs="Times New Roman"/>
          <w:i/>
          <w:iCs/>
          <w:lang w:val="sv-SE" w:eastAsia="x-none"/>
        </w:rPr>
        <w:t>PWHT annealing</w:t>
      </w:r>
      <w:r w:rsidRPr="00F61A8D">
        <w:rPr>
          <w:rFonts w:ascii="Times New Roman" w:hAnsi="Times New Roman" w:cs="Times New Roman"/>
          <w:lang w:val="sv-SE" w:eastAsia="x-none"/>
        </w:rPr>
        <w:t xml:space="preserve"> dengan modulus elastisitas paling tinggi yaitu 6.298,06 N/mm</w:t>
      </w:r>
      <w:r w:rsidRPr="00F61A8D">
        <w:rPr>
          <w:rFonts w:ascii="Times New Roman" w:hAnsi="Times New Roman" w:cs="Times New Roman"/>
          <w:vertAlign w:val="superscript"/>
          <w:lang w:val="sv-SE" w:eastAsia="x-none"/>
        </w:rPr>
        <w:t>2</w:t>
      </w:r>
      <w:r w:rsidRPr="00F61A8D">
        <w:rPr>
          <w:rFonts w:ascii="Times New Roman" w:hAnsi="Times New Roman" w:cs="Times New Roman"/>
          <w:lang w:val="sv-SE" w:eastAsia="x-none"/>
        </w:rPr>
        <w:t>.</w:t>
      </w:r>
    </w:p>
    <w:p w14:paraId="6F5FF445" w14:textId="643F90D2" w:rsidR="00043EF3" w:rsidRPr="00F61A8D" w:rsidRDefault="00F61A8D" w:rsidP="00197E76">
      <w:pPr>
        <w:pStyle w:val="ListParagraph"/>
        <w:numPr>
          <w:ilvl w:val="1"/>
          <w:numId w:val="9"/>
        </w:numPr>
        <w:tabs>
          <w:tab w:val="clear" w:pos="4132"/>
        </w:tabs>
        <w:spacing w:line="276" w:lineRule="auto"/>
        <w:ind w:left="1134" w:firstLine="0"/>
        <w:jc w:val="both"/>
        <w:rPr>
          <w:rFonts w:ascii="Times New Roman" w:hAnsi="Times New Roman" w:cs="Times New Roman"/>
          <w:lang w:val="id-ID" w:eastAsia="x-none"/>
        </w:rPr>
      </w:pPr>
      <w:r>
        <w:rPr>
          <w:rFonts w:ascii="Times New Roman" w:eastAsia="Arial" w:hAnsi="Times New Roman" w:cs="Times New Roman"/>
          <w:color w:val="000000"/>
          <w:lang w:val="sv-SE"/>
        </w:rPr>
        <w:t>S</w:t>
      </w:r>
      <w:r w:rsidRPr="00F61A8D">
        <w:rPr>
          <w:rFonts w:ascii="Times New Roman" w:eastAsia="Arial" w:hAnsi="Times New Roman" w:cs="Times New Roman"/>
          <w:color w:val="000000"/>
          <w:lang w:val="sv-SE"/>
        </w:rPr>
        <w:t>pesimen zig-zag dengan</w:t>
      </w:r>
      <w:r w:rsidRPr="00F61A8D">
        <w:rPr>
          <w:rFonts w:ascii="Times New Roman" w:eastAsia="Arial" w:hAnsi="Times New Roman" w:cs="Times New Roman"/>
          <w:i/>
          <w:iCs/>
          <w:color w:val="000000"/>
          <w:lang w:val="sv-SE"/>
        </w:rPr>
        <w:t xml:space="preserve"> PWHT annealing</w:t>
      </w:r>
      <w:r w:rsidRPr="00F61A8D">
        <w:rPr>
          <w:rFonts w:ascii="Times New Roman" w:eastAsia="Arial" w:hAnsi="Times New Roman" w:cs="Times New Roman"/>
          <w:color w:val="000000"/>
          <w:lang w:val="sv-SE"/>
        </w:rPr>
        <w:t xml:space="preserve"> dengan modulus elastisitas paling rendah yaitu 4.913,56 N/mm</w:t>
      </w:r>
      <w:r w:rsidRPr="00F61A8D">
        <w:rPr>
          <w:rFonts w:ascii="Times New Roman" w:eastAsia="Arial" w:hAnsi="Times New Roman" w:cs="Times New Roman"/>
          <w:color w:val="000000"/>
          <w:vertAlign w:val="superscript"/>
          <w:lang w:val="sv-SE"/>
        </w:rPr>
        <w:t>2</w:t>
      </w:r>
      <w:r w:rsidRPr="00F61A8D">
        <w:rPr>
          <w:rFonts w:ascii="Times New Roman" w:eastAsia="Arial" w:hAnsi="Times New Roman" w:cs="Times New Roman"/>
          <w:color w:val="000000"/>
          <w:lang w:val="sv-SE"/>
        </w:rPr>
        <w:t>.</w:t>
      </w:r>
    </w:p>
    <w:p w14:paraId="777FBA24" w14:textId="51D37D59" w:rsidR="00951DC3" w:rsidRPr="00197E76" w:rsidRDefault="00F61A8D" w:rsidP="00197E76">
      <w:pPr>
        <w:pStyle w:val="ListParagraph"/>
        <w:numPr>
          <w:ilvl w:val="1"/>
          <w:numId w:val="9"/>
        </w:numPr>
        <w:tabs>
          <w:tab w:val="clear" w:pos="4132"/>
        </w:tabs>
        <w:spacing w:line="276" w:lineRule="auto"/>
        <w:ind w:left="1134" w:firstLine="0"/>
        <w:jc w:val="both"/>
        <w:rPr>
          <w:rFonts w:ascii="Times New Roman" w:hAnsi="Times New Roman" w:cs="Times New Roman"/>
          <w:lang w:val="id-ID" w:eastAsia="x-none"/>
        </w:rPr>
      </w:pPr>
      <w:r>
        <w:rPr>
          <w:rFonts w:ascii="Times New Roman" w:hAnsi="Times New Roman" w:cs="Times New Roman"/>
          <w:lang w:val="id-ID" w:eastAsia="x-none"/>
        </w:rPr>
        <w:t>R</w:t>
      </w:r>
      <w:r w:rsidRPr="00F61A8D">
        <w:rPr>
          <w:rFonts w:ascii="Times New Roman" w:hAnsi="Times New Roman" w:cs="Times New Roman"/>
          <w:lang w:val="sv-SE" w:eastAsia="x-none"/>
        </w:rPr>
        <w:t>ata-rata tegangan alur las zig-zag 350,76 N/mm</w:t>
      </w:r>
      <w:r w:rsidRPr="00F61A8D">
        <w:rPr>
          <w:rFonts w:ascii="Times New Roman" w:hAnsi="Times New Roman" w:cs="Times New Roman"/>
          <w:vertAlign w:val="superscript"/>
          <w:lang w:val="sv-SE" w:eastAsia="x-none"/>
        </w:rPr>
        <w:t>2</w:t>
      </w:r>
      <w:r w:rsidRPr="00F61A8D">
        <w:rPr>
          <w:rFonts w:ascii="Times New Roman" w:hAnsi="Times New Roman" w:cs="Times New Roman"/>
          <w:lang w:val="sv-SE" w:eastAsia="x-none"/>
        </w:rPr>
        <w:t xml:space="preserve"> lebih besar dari tegangan alur las lurus 262,58 N/mm</w:t>
      </w:r>
      <w:r w:rsidRPr="00F61A8D">
        <w:rPr>
          <w:rFonts w:ascii="Times New Roman" w:hAnsi="Times New Roman" w:cs="Times New Roman"/>
          <w:vertAlign w:val="superscript"/>
          <w:lang w:val="sv-SE" w:eastAsia="x-none"/>
        </w:rPr>
        <w:t xml:space="preserve">2 </w:t>
      </w:r>
      <w:r w:rsidRPr="00F61A8D">
        <w:rPr>
          <w:rFonts w:ascii="Times New Roman" w:hAnsi="Times New Roman" w:cs="Times New Roman"/>
          <w:lang w:val="sv-SE" w:eastAsia="x-none"/>
        </w:rPr>
        <w:t xml:space="preserve"> dan alur las zig-zag 317,62 N/mm</w:t>
      </w:r>
      <w:r w:rsidRPr="00F61A8D">
        <w:rPr>
          <w:rFonts w:ascii="Times New Roman" w:hAnsi="Times New Roman" w:cs="Times New Roman"/>
          <w:vertAlign w:val="superscript"/>
          <w:lang w:val="sv-SE" w:eastAsia="x-none"/>
        </w:rPr>
        <w:t>2</w:t>
      </w:r>
      <w:r w:rsidRPr="00F61A8D">
        <w:rPr>
          <w:rFonts w:ascii="Times New Roman" w:hAnsi="Times New Roman" w:cs="Times New Roman"/>
          <w:lang w:val="sv-SE" w:eastAsia="x-none"/>
        </w:rPr>
        <w:t xml:space="preserve"> lebih besar dari tegangan alur las lurus 315,73 N/mm</w:t>
      </w:r>
      <w:r w:rsidRPr="00F61A8D">
        <w:rPr>
          <w:rFonts w:ascii="Times New Roman" w:hAnsi="Times New Roman" w:cs="Times New Roman"/>
          <w:vertAlign w:val="superscript"/>
          <w:lang w:val="sv-SE" w:eastAsia="x-none"/>
        </w:rPr>
        <w:t>2</w:t>
      </w:r>
    </w:p>
    <w:p w14:paraId="7D94F3E1" w14:textId="0231F85E" w:rsidR="00BF1292" w:rsidRPr="00B87C36" w:rsidRDefault="00BF1292" w:rsidP="00197E76">
      <w:pPr>
        <w:spacing w:line="276" w:lineRule="auto"/>
        <w:ind w:left="1080"/>
        <w:jc w:val="both"/>
        <w:rPr>
          <w:sz w:val="22"/>
          <w:szCs w:val="22"/>
          <w:lang w:val="id-ID" w:eastAsia="x-none"/>
        </w:rPr>
      </w:pPr>
    </w:p>
    <w:p w14:paraId="14C64FFA" w14:textId="200D137C" w:rsidR="00F61A8D" w:rsidRPr="00B87C36" w:rsidRDefault="00043EF3" w:rsidP="00197E76">
      <w:pPr>
        <w:spacing w:line="276" w:lineRule="auto"/>
        <w:ind w:left="1080"/>
        <w:jc w:val="both"/>
        <w:rPr>
          <w:sz w:val="22"/>
          <w:szCs w:val="22"/>
          <w:lang w:val="id-ID" w:eastAsia="x-none"/>
        </w:rPr>
      </w:pPr>
      <w:r w:rsidRPr="00B87C36">
        <w:rPr>
          <w:sz w:val="22"/>
          <w:szCs w:val="22"/>
          <w:lang w:val="id-ID" w:eastAsia="x-none"/>
        </w:rPr>
        <w:t xml:space="preserve">Diagram alir penyusun penelitian ini digambarkan pada gambar dibawah ini </w:t>
      </w:r>
      <w:r w:rsidR="00F61A8D">
        <w:rPr>
          <w:sz w:val="22"/>
          <w:szCs w:val="22"/>
          <w:lang w:val="id-ID" w:eastAsia="x-none"/>
        </w:rPr>
        <w:t>:</w:t>
      </w:r>
    </w:p>
    <w:p w14:paraId="2952453E" w14:textId="2227579A" w:rsidR="00E20BF6" w:rsidRDefault="00E20BF6" w:rsidP="00197E76">
      <w:pPr>
        <w:spacing w:line="276" w:lineRule="auto"/>
        <w:ind w:left="2410"/>
        <w:rPr>
          <w:lang w:val="id-ID" w:eastAsia="x-none"/>
        </w:rPr>
      </w:pPr>
    </w:p>
    <w:p w14:paraId="176F2D50" w14:textId="3FFE2AF6" w:rsidR="00F61A8D" w:rsidRDefault="00F61A8D" w:rsidP="00197E76">
      <w:pPr>
        <w:spacing w:line="276" w:lineRule="auto"/>
        <w:ind w:left="2410"/>
        <w:rPr>
          <w:lang w:val="id-ID" w:eastAsia="x-none"/>
        </w:rPr>
      </w:pPr>
    </w:p>
    <w:p w14:paraId="1823B654" w14:textId="134DB0DC" w:rsidR="00197E76" w:rsidRDefault="00197E76" w:rsidP="00197E76">
      <w:pPr>
        <w:spacing w:line="276" w:lineRule="auto"/>
        <w:ind w:left="2410"/>
        <w:rPr>
          <w:lang w:val="id-ID" w:eastAsia="x-none"/>
        </w:rPr>
      </w:pPr>
    </w:p>
    <w:p w14:paraId="5218B07E" w14:textId="77777777" w:rsidR="00197E76" w:rsidRDefault="00197E76" w:rsidP="00197E76">
      <w:pPr>
        <w:spacing w:line="276" w:lineRule="auto"/>
        <w:ind w:left="2410"/>
        <w:rPr>
          <w:lang w:val="id-ID" w:eastAsia="x-none"/>
        </w:rPr>
      </w:pPr>
    </w:p>
    <w:p w14:paraId="2CCAA02C" w14:textId="77777777" w:rsidR="00197E76" w:rsidRDefault="00197E76" w:rsidP="00197E76">
      <w:pPr>
        <w:spacing w:line="276" w:lineRule="auto"/>
        <w:ind w:left="2410"/>
        <w:rPr>
          <w:lang w:val="id-ID" w:eastAsia="x-none"/>
        </w:rPr>
      </w:pPr>
    </w:p>
    <w:p w14:paraId="47B2056D" w14:textId="37672EB1" w:rsidR="00197E76" w:rsidRDefault="00197E76" w:rsidP="00197E76">
      <w:pPr>
        <w:spacing w:line="276" w:lineRule="auto"/>
        <w:ind w:left="2410"/>
        <w:rPr>
          <w:lang w:val="id-ID" w:eastAsia="x-none"/>
        </w:rPr>
      </w:pPr>
    </w:p>
    <w:p w14:paraId="3CE67D56" w14:textId="77777777" w:rsidR="00197E76" w:rsidRDefault="00197E76" w:rsidP="00197E76">
      <w:pPr>
        <w:spacing w:line="276" w:lineRule="auto"/>
        <w:ind w:left="2410"/>
        <w:rPr>
          <w:lang w:val="id-ID" w:eastAsia="x-none"/>
        </w:rPr>
      </w:pPr>
    </w:p>
    <w:p w14:paraId="009C8921" w14:textId="6918B5AB" w:rsidR="00197E76" w:rsidRDefault="00197E76" w:rsidP="00197E76">
      <w:pPr>
        <w:spacing w:line="276" w:lineRule="auto"/>
        <w:ind w:left="2410"/>
        <w:rPr>
          <w:lang w:val="id-ID" w:eastAsia="x-none"/>
        </w:rPr>
      </w:pPr>
    </w:p>
    <w:p w14:paraId="509C79B7" w14:textId="77777777" w:rsidR="00197E76" w:rsidRDefault="00197E76" w:rsidP="00197E76">
      <w:pPr>
        <w:spacing w:line="276" w:lineRule="auto"/>
        <w:ind w:left="2410"/>
        <w:rPr>
          <w:lang w:val="id-ID" w:eastAsia="x-none"/>
        </w:rPr>
      </w:pPr>
    </w:p>
    <w:p w14:paraId="0BC2C9C1" w14:textId="77777777" w:rsidR="00197E76" w:rsidRDefault="00197E76" w:rsidP="00197E76">
      <w:pPr>
        <w:spacing w:line="276" w:lineRule="auto"/>
        <w:ind w:left="2410"/>
        <w:rPr>
          <w:lang w:val="id-ID" w:eastAsia="x-none"/>
        </w:rPr>
      </w:pPr>
    </w:p>
    <w:p w14:paraId="29283B68" w14:textId="0DD548ED" w:rsidR="00197E76" w:rsidRDefault="00197E76" w:rsidP="00197E76">
      <w:pPr>
        <w:spacing w:line="276" w:lineRule="auto"/>
        <w:ind w:left="2410"/>
        <w:rPr>
          <w:lang w:val="id-ID" w:eastAsia="x-none"/>
        </w:rPr>
      </w:pPr>
    </w:p>
    <w:p w14:paraId="34A85BFD" w14:textId="4AEABAB4" w:rsidR="00197E76" w:rsidRDefault="00197E76" w:rsidP="00197E76">
      <w:pPr>
        <w:spacing w:line="276" w:lineRule="auto"/>
        <w:ind w:left="2410"/>
        <w:rPr>
          <w:lang w:val="id-ID" w:eastAsia="x-none"/>
        </w:rPr>
      </w:pPr>
    </w:p>
    <w:p w14:paraId="0C69B2C1" w14:textId="076445EB" w:rsidR="00197E76" w:rsidRDefault="00197E76" w:rsidP="00197E76">
      <w:pPr>
        <w:spacing w:line="276" w:lineRule="auto"/>
        <w:ind w:left="2410"/>
        <w:rPr>
          <w:lang w:val="id-ID" w:eastAsia="x-none"/>
        </w:rPr>
      </w:pPr>
    </w:p>
    <w:p w14:paraId="3E765E2E" w14:textId="77777777" w:rsidR="00197E76" w:rsidRDefault="00197E76" w:rsidP="00197E76">
      <w:pPr>
        <w:spacing w:line="276" w:lineRule="auto"/>
        <w:ind w:left="2410"/>
        <w:rPr>
          <w:lang w:val="id-ID" w:eastAsia="x-none"/>
        </w:rPr>
      </w:pPr>
    </w:p>
    <w:p w14:paraId="6F760B4A" w14:textId="77777777" w:rsidR="00197E76" w:rsidRDefault="00197E76" w:rsidP="00197E76">
      <w:pPr>
        <w:spacing w:line="276" w:lineRule="auto"/>
        <w:ind w:left="2410"/>
        <w:rPr>
          <w:lang w:val="id-ID" w:eastAsia="x-none"/>
        </w:rPr>
      </w:pPr>
    </w:p>
    <w:p w14:paraId="62F73388" w14:textId="77777777" w:rsidR="00197E76" w:rsidRDefault="00197E76" w:rsidP="00197E76">
      <w:pPr>
        <w:spacing w:line="276" w:lineRule="auto"/>
        <w:ind w:left="2410"/>
        <w:rPr>
          <w:lang w:val="id-ID" w:eastAsia="x-none"/>
        </w:rPr>
      </w:pPr>
    </w:p>
    <w:p w14:paraId="2C099E9D" w14:textId="77777777" w:rsidR="00197E76" w:rsidRDefault="00197E76" w:rsidP="00197E76">
      <w:pPr>
        <w:spacing w:line="276" w:lineRule="auto"/>
        <w:ind w:left="2410"/>
        <w:rPr>
          <w:lang w:val="id-ID" w:eastAsia="x-none"/>
        </w:rPr>
      </w:pPr>
    </w:p>
    <w:p w14:paraId="6A294FF4" w14:textId="77777777" w:rsidR="00197E76" w:rsidRDefault="00197E76" w:rsidP="00197E76">
      <w:pPr>
        <w:spacing w:line="276" w:lineRule="auto"/>
        <w:ind w:left="2410"/>
        <w:rPr>
          <w:lang w:val="id-ID" w:eastAsia="x-none"/>
        </w:rPr>
      </w:pPr>
    </w:p>
    <w:p w14:paraId="205F3D84" w14:textId="77777777" w:rsidR="00197E76" w:rsidRDefault="00197E76" w:rsidP="00197E76">
      <w:pPr>
        <w:spacing w:line="276" w:lineRule="auto"/>
        <w:ind w:left="2410"/>
        <w:rPr>
          <w:lang w:val="id-ID" w:eastAsia="x-none"/>
        </w:rPr>
      </w:pPr>
    </w:p>
    <w:p w14:paraId="09461BBE" w14:textId="77777777" w:rsidR="00197E76" w:rsidRDefault="00197E76" w:rsidP="00197E76">
      <w:pPr>
        <w:spacing w:line="276" w:lineRule="auto"/>
        <w:ind w:left="2410"/>
        <w:rPr>
          <w:lang w:val="id-ID" w:eastAsia="x-none"/>
        </w:rPr>
      </w:pPr>
    </w:p>
    <w:p w14:paraId="478B38A9" w14:textId="77777777" w:rsidR="00197E76" w:rsidRDefault="00197E76" w:rsidP="00197E76">
      <w:pPr>
        <w:spacing w:line="276" w:lineRule="auto"/>
        <w:ind w:left="2410"/>
        <w:rPr>
          <w:lang w:val="id-ID" w:eastAsia="x-none"/>
        </w:rPr>
      </w:pPr>
    </w:p>
    <w:p w14:paraId="5FF87894" w14:textId="77777777" w:rsidR="00197E76" w:rsidRDefault="00197E76" w:rsidP="00197E76">
      <w:pPr>
        <w:spacing w:line="276" w:lineRule="auto"/>
        <w:ind w:left="2410"/>
        <w:rPr>
          <w:lang w:val="id-ID" w:eastAsia="x-none"/>
        </w:rPr>
      </w:pPr>
    </w:p>
    <w:p w14:paraId="7F16D223" w14:textId="77777777" w:rsidR="00197E76" w:rsidRDefault="00197E76" w:rsidP="00197E76">
      <w:pPr>
        <w:spacing w:line="276" w:lineRule="auto"/>
        <w:ind w:left="2410"/>
        <w:rPr>
          <w:lang w:val="id-ID" w:eastAsia="x-none"/>
        </w:rPr>
      </w:pPr>
    </w:p>
    <w:p w14:paraId="762A4ED7" w14:textId="77777777" w:rsidR="00197E76" w:rsidRDefault="00197E76" w:rsidP="00197E76">
      <w:pPr>
        <w:spacing w:line="276" w:lineRule="auto"/>
        <w:ind w:left="2410"/>
        <w:rPr>
          <w:lang w:val="id-ID" w:eastAsia="x-none"/>
        </w:rPr>
      </w:pPr>
    </w:p>
    <w:p w14:paraId="6691D3C9" w14:textId="77777777" w:rsidR="00197E76" w:rsidRDefault="00197E76" w:rsidP="00197E76">
      <w:pPr>
        <w:spacing w:line="276" w:lineRule="auto"/>
        <w:ind w:left="2410"/>
        <w:rPr>
          <w:lang w:val="id-ID" w:eastAsia="x-none"/>
        </w:rPr>
      </w:pPr>
    </w:p>
    <w:p w14:paraId="7B608FC0" w14:textId="77777777" w:rsidR="00197E76" w:rsidRDefault="00197E76" w:rsidP="00197E76">
      <w:pPr>
        <w:spacing w:line="276" w:lineRule="auto"/>
        <w:ind w:left="2410"/>
        <w:rPr>
          <w:lang w:val="id-ID" w:eastAsia="x-none"/>
        </w:rPr>
      </w:pPr>
    </w:p>
    <w:p w14:paraId="0630181E" w14:textId="77777777" w:rsidR="00197E76" w:rsidRDefault="00197E76" w:rsidP="00197E76">
      <w:pPr>
        <w:spacing w:line="276" w:lineRule="auto"/>
        <w:ind w:left="2410"/>
        <w:rPr>
          <w:lang w:val="id-ID" w:eastAsia="x-none"/>
        </w:rPr>
      </w:pPr>
    </w:p>
    <w:p w14:paraId="442FCBD0" w14:textId="77777777" w:rsidR="00197E76" w:rsidRDefault="00197E76" w:rsidP="00197E76">
      <w:pPr>
        <w:spacing w:line="276" w:lineRule="auto"/>
        <w:ind w:left="2410"/>
        <w:rPr>
          <w:lang w:val="id-ID" w:eastAsia="x-none"/>
        </w:rPr>
      </w:pPr>
    </w:p>
    <w:p w14:paraId="4AAAB02D" w14:textId="4FA4792C" w:rsidR="00197E76" w:rsidRDefault="00197E76" w:rsidP="00197E76">
      <w:pPr>
        <w:spacing w:line="276" w:lineRule="auto"/>
        <w:ind w:left="2410"/>
        <w:rPr>
          <w:lang w:val="id-ID" w:eastAsia="x-none"/>
        </w:rPr>
      </w:pPr>
      <w:r>
        <w:rPr>
          <w:rFonts w:ascii="Arial" w:hAnsi="Arial"/>
          <w:b/>
          <w:noProof/>
          <w:color w:val="000000"/>
          <w:sz w:val="24"/>
          <w:szCs w:val="24"/>
          <w:lang w:val="sv-SE"/>
          <w14:ligatures w14:val="standardContextual"/>
        </w:rPr>
        <w:lastRenderedPageBreak/>
        <w:drawing>
          <wp:anchor distT="0" distB="0" distL="114300" distR="114300" simplePos="0" relativeHeight="251658240" behindDoc="0" locked="0" layoutInCell="1" allowOverlap="1" wp14:anchorId="5B9F614B" wp14:editId="37E21F67">
            <wp:simplePos x="0" y="0"/>
            <wp:positionH relativeFrom="margin">
              <wp:posOffset>843669</wp:posOffset>
            </wp:positionH>
            <wp:positionV relativeFrom="paragraph">
              <wp:posOffset>-222060</wp:posOffset>
            </wp:positionV>
            <wp:extent cx="3336966" cy="6409607"/>
            <wp:effectExtent l="0" t="0" r="0" b="0"/>
            <wp:wrapNone/>
            <wp:docPr id="637222659" name="Gambar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22659" name="Gambar 637222659"/>
                    <pic:cNvPicPr/>
                  </pic:nvPicPr>
                  <pic:blipFill>
                    <a:blip r:embed="rId18">
                      <a:extLst>
                        <a:ext uri="{28A0092B-C50C-407E-A947-70E740481C1C}">
                          <a14:useLocalDpi xmlns:a14="http://schemas.microsoft.com/office/drawing/2010/main" val="0"/>
                        </a:ext>
                      </a:extLst>
                    </a:blip>
                    <a:stretch>
                      <a:fillRect/>
                    </a:stretch>
                  </pic:blipFill>
                  <pic:spPr>
                    <a:xfrm>
                      <a:off x="0" y="0"/>
                      <a:ext cx="3345855" cy="6426680"/>
                    </a:xfrm>
                    <a:prstGeom prst="rect">
                      <a:avLst/>
                    </a:prstGeom>
                  </pic:spPr>
                </pic:pic>
              </a:graphicData>
            </a:graphic>
            <wp14:sizeRelH relativeFrom="margin">
              <wp14:pctWidth>0</wp14:pctWidth>
            </wp14:sizeRelH>
            <wp14:sizeRelV relativeFrom="margin">
              <wp14:pctHeight>0</wp14:pctHeight>
            </wp14:sizeRelV>
          </wp:anchor>
        </w:drawing>
      </w:r>
    </w:p>
    <w:p w14:paraId="4D2C7151" w14:textId="038FB900" w:rsidR="00197E76" w:rsidRDefault="00197E76" w:rsidP="00197E76">
      <w:pPr>
        <w:spacing w:line="276" w:lineRule="auto"/>
        <w:ind w:left="2410"/>
        <w:rPr>
          <w:lang w:val="id-ID" w:eastAsia="x-none"/>
        </w:rPr>
      </w:pPr>
    </w:p>
    <w:p w14:paraId="5FDF5ACE" w14:textId="77777777" w:rsidR="00197E76" w:rsidRDefault="00197E76" w:rsidP="00197E76">
      <w:pPr>
        <w:spacing w:line="276" w:lineRule="auto"/>
        <w:ind w:left="2410"/>
        <w:rPr>
          <w:lang w:val="id-ID" w:eastAsia="x-none"/>
        </w:rPr>
      </w:pPr>
    </w:p>
    <w:p w14:paraId="4961BDEF" w14:textId="77777777" w:rsidR="00197E76" w:rsidRDefault="00197E76" w:rsidP="00197E76">
      <w:pPr>
        <w:spacing w:line="276" w:lineRule="auto"/>
        <w:ind w:left="2410"/>
        <w:rPr>
          <w:lang w:val="id-ID" w:eastAsia="x-none"/>
        </w:rPr>
      </w:pPr>
    </w:p>
    <w:p w14:paraId="7D6ABD08" w14:textId="77777777" w:rsidR="00197E76" w:rsidRDefault="00197E76" w:rsidP="00197E76">
      <w:pPr>
        <w:spacing w:line="276" w:lineRule="auto"/>
        <w:ind w:left="2410"/>
        <w:rPr>
          <w:lang w:val="id-ID" w:eastAsia="x-none"/>
        </w:rPr>
      </w:pPr>
    </w:p>
    <w:p w14:paraId="52F7FD5E" w14:textId="77777777" w:rsidR="00197E76" w:rsidRDefault="00197E76" w:rsidP="00197E76">
      <w:pPr>
        <w:spacing w:line="276" w:lineRule="auto"/>
        <w:ind w:left="2410"/>
        <w:rPr>
          <w:lang w:val="id-ID" w:eastAsia="x-none"/>
        </w:rPr>
      </w:pPr>
    </w:p>
    <w:p w14:paraId="72EB53F3" w14:textId="77777777" w:rsidR="00197E76" w:rsidRDefault="00197E76" w:rsidP="00197E76">
      <w:pPr>
        <w:spacing w:line="276" w:lineRule="auto"/>
        <w:ind w:left="2410"/>
        <w:rPr>
          <w:lang w:val="id-ID" w:eastAsia="x-none"/>
        </w:rPr>
      </w:pPr>
    </w:p>
    <w:p w14:paraId="3594F089" w14:textId="77777777" w:rsidR="00197E76" w:rsidRDefault="00197E76" w:rsidP="00197E76">
      <w:pPr>
        <w:spacing w:line="276" w:lineRule="auto"/>
        <w:ind w:left="2410"/>
        <w:rPr>
          <w:lang w:val="id-ID" w:eastAsia="x-none"/>
        </w:rPr>
      </w:pPr>
    </w:p>
    <w:p w14:paraId="00581008" w14:textId="77777777" w:rsidR="00197E76" w:rsidRDefault="00197E76" w:rsidP="00197E76">
      <w:pPr>
        <w:spacing w:line="276" w:lineRule="auto"/>
        <w:ind w:left="2410"/>
        <w:rPr>
          <w:lang w:val="id-ID" w:eastAsia="x-none"/>
        </w:rPr>
      </w:pPr>
    </w:p>
    <w:p w14:paraId="375D897E" w14:textId="77777777" w:rsidR="00197E76" w:rsidRDefault="00197E76" w:rsidP="00197E76">
      <w:pPr>
        <w:spacing w:line="276" w:lineRule="auto"/>
        <w:ind w:left="2410"/>
        <w:rPr>
          <w:lang w:val="id-ID" w:eastAsia="x-none"/>
        </w:rPr>
      </w:pPr>
    </w:p>
    <w:p w14:paraId="682582AA" w14:textId="77777777" w:rsidR="00197E76" w:rsidRDefault="00197E76" w:rsidP="00197E76">
      <w:pPr>
        <w:spacing w:line="276" w:lineRule="auto"/>
        <w:ind w:left="2410"/>
        <w:rPr>
          <w:lang w:val="id-ID" w:eastAsia="x-none"/>
        </w:rPr>
      </w:pPr>
    </w:p>
    <w:p w14:paraId="1E4D470E" w14:textId="77777777" w:rsidR="00197E76" w:rsidRDefault="00197E76" w:rsidP="00197E76">
      <w:pPr>
        <w:spacing w:line="276" w:lineRule="auto"/>
        <w:ind w:left="2410"/>
        <w:rPr>
          <w:lang w:val="id-ID" w:eastAsia="x-none"/>
        </w:rPr>
      </w:pPr>
    </w:p>
    <w:p w14:paraId="76EA498E" w14:textId="77777777" w:rsidR="00197E76" w:rsidRDefault="00197E76" w:rsidP="00197E76">
      <w:pPr>
        <w:spacing w:line="276" w:lineRule="auto"/>
        <w:ind w:left="2410"/>
        <w:rPr>
          <w:lang w:val="id-ID" w:eastAsia="x-none"/>
        </w:rPr>
      </w:pPr>
    </w:p>
    <w:p w14:paraId="5B1526B7" w14:textId="77777777" w:rsidR="00197E76" w:rsidRDefault="00197E76" w:rsidP="00197E76">
      <w:pPr>
        <w:spacing w:line="276" w:lineRule="auto"/>
        <w:ind w:left="2410"/>
        <w:rPr>
          <w:lang w:val="id-ID" w:eastAsia="x-none"/>
        </w:rPr>
      </w:pPr>
    </w:p>
    <w:p w14:paraId="6CF588E6" w14:textId="77777777" w:rsidR="00197E76" w:rsidRDefault="00197E76" w:rsidP="00197E76">
      <w:pPr>
        <w:spacing w:line="276" w:lineRule="auto"/>
        <w:ind w:left="2410"/>
        <w:rPr>
          <w:lang w:val="id-ID" w:eastAsia="x-none"/>
        </w:rPr>
      </w:pPr>
    </w:p>
    <w:p w14:paraId="5047D266" w14:textId="77777777" w:rsidR="00197E76" w:rsidRDefault="00197E76" w:rsidP="00197E76">
      <w:pPr>
        <w:spacing w:line="276" w:lineRule="auto"/>
        <w:ind w:left="2410"/>
        <w:rPr>
          <w:lang w:val="id-ID" w:eastAsia="x-none"/>
        </w:rPr>
      </w:pPr>
    </w:p>
    <w:p w14:paraId="5FCCE8BF" w14:textId="77777777" w:rsidR="00197E76" w:rsidRDefault="00197E76" w:rsidP="00197E76">
      <w:pPr>
        <w:spacing w:line="276" w:lineRule="auto"/>
        <w:ind w:left="2410"/>
        <w:rPr>
          <w:lang w:val="id-ID" w:eastAsia="x-none"/>
        </w:rPr>
      </w:pPr>
    </w:p>
    <w:p w14:paraId="73FE4291" w14:textId="77777777" w:rsidR="00197E76" w:rsidRDefault="00197E76" w:rsidP="00197E76">
      <w:pPr>
        <w:spacing w:line="276" w:lineRule="auto"/>
        <w:ind w:left="2410"/>
        <w:rPr>
          <w:lang w:val="id-ID" w:eastAsia="x-none"/>
        </w:rPr>
      </w:pPr>
    </w:p>
    <w:p w14:paraId="255C7225" w14:textId="77777777" w:rsidR="00197E76" w:rsidRDefault="00197E76" w:rsidP="00197E76">
      <w:pPr>
        <w:spacing w:line="276" w:lineRule="auto"/>
        <w:ind w:left="2410"/>
        <w:rPr>
          <w:lang w:val="id-ID" w:eastAsia="x-none"/>
        </w:rPr>
      </w:pPr>
    </w:p>
    <w:p w14:paraId="49FD8E75" w14:textId="77777777" w:rsidR="00197E76" w:rsidRDefault="00197E76" w:rsidP="00197E76">
      <w:pPr>
        <w:spacing w:line="276" w:lineRule="auto"/>
        <w:ind w:left="2410"/>
        <w:rPr>
          <w:lang w:val="id-ID" w:eastAsia="x-none"/>
        </w:rPr>
      </w:pPr>
    </w:p>
    <w:p w14:paraId="32AE643F" w14:textId="77777777" w:rsidR="00197E76" w:rsidRDefault="00197E76" w:rsidP="00197E76">
      <w:pPr>
        <w:spacing w:line="276" w:lineRule="auto"/>
        <w:ind w:left="2410"/>
        <w:rPr>
          <w:lang w:val="id-ID" w:eastAsia="x-none"/>
        </w:rPr>
      </w:pPr>
    </w:p>
    <w:p w14:paraId="5619A90C" w14:textId="77777777" w:rsidR="00197E76" w:rsidRDefault="00197E76" w:rsidP="00197E76">
      <w:pPr>
        <w:spacing w:line="276" w:lineRule="auto"/>
        <w:ind w:left="2410"/>
        <w:rPr>
          <w:lang w:val="id-ID" w:eastAsia="x-none"/>
        </w:rPr>
      </w:pPr>
    </w:p>
    <w:p w14:paraId="39EA59C6" w14:textId="77777777" w:rsidR="00197E76" w:rsidRDefault="00197E76" w:rsidP="00197E76">
      <w:pPr>
        <w:spacing w:line="276" w:lineRule="auto"/>
        <w:ind w:left="2410"/>
        <w:rPr>
          <w:lang w:val="id-ID" w:eastAsia="x-none"/>
        </w:rPr>
      </w:pPr>
    </w:p>
    <w:p w14:paraId="2E6879B8" w14:textId="77777777" w:rsidR="00197E76" w:rsidRDefault="00197E76" w:rsidP="00197E76">
      <w:pPr>
        <w:spacing w:line="276" w:lineRule="auto"/>
        <w:ind w:left="2410"/>
        <w:rPr>
          <w:lang w:val="id-ID" w:eastAsia="x-none"/>
        </w:rPr>
      </w:pPr>
    </w:p>
    <w:p w14:paraId="51CFC185" w14:textId="77777777" w:rsidR="00197E76" w:rsidRDefault="00197E76" w:rsidP="00197E76">
      <w:pPr>
        <w:spacing w:line="276" w:lineRule="auto"/>
        <w:ind w:left="2410"/>
        <w:rPr>
          <w:lang w:val="id-ID" w:eastAsia="x-none"/>
        </w:rPr>
      </w:pPr>
    </w:p>
    <w:p w14:paraId="729CE64D" w14:textId="77777777" w:rsidR="00197E76" w:rsidRDefault="00197E76" w:rsidP="00197E76">
      <w:pPr>
        <w:spacing w:line="276" w:lineRule="auto"/>
        <w:ind w:left="2410"/>
        <w:rPr>
          <w:lang w:val="id-ID" w:eastAsia="x-none"/>
        </w:rPr>
      </w:pPr>
    </w:p>
    <w:p w14:paraId="026D1FA3" w14:textId="77777777" w:rsidR="00197E76" w:rsidRDefault="00197E76" w:rsidP="00197E76">
      <w:pPr>
        <w:spacing w:line="276" w:lineRule="auto"/>
        <w:ind w:left="2410"/>
        <w:rPr>
          <w:lang w:val="id-ID" w:eastAsia="x-none"/>
        </w:rPr>
      </w:pPr>
    </w:p>
    <w:p w14:paraId="11594179" w14:textId="77777777" w:rsidR="00197E76" w:rsidRDefault="00197E76" w:rsidP="00197E76">
      <w:pPr>
        <w:spacing w:line="276" w:lineRule="auto"/>
        <w:ind w:left="2410"/>
        <w:rPr>
          <w:lang w:val="id-ID" w:eastAsia="x-none"/>
        </w:rPr>
      </w:pPr>
    </w:p>
    <w:p w14:paraId="0BB5215D" w14:textId="77777777" w:rsidR="00197E76" w:rsidRDefault="00197E76" w:rsidP="00197E76">
      <w:pPr>
        <w:spacing w:line="276" w:lineRule="auto"/>
        <w:ind w:left="2410"/>
        <w:rPr>
          <w:lang w:val="id-ID" w:eastAsia="x-none"/>
        </w:rPr>
      </w:pPr>
    </w:p>
    <w:p w14:paraId="70480A7E" w14:textId="77777777" w:rsidR="00197E76" w:rsidRDefault="00197E76" w:rsidP="00197E76">
      <w:pPr>
        <w:spacing w:line="276" w:lineRule="auto"/>
        <w:ind w:left="2410"/>
        <w:rPr>
          <w:lang w:val="id-ID" w:eastAsia="x-none"/>
        </w:rPr>
      </w:pPr>
    </w:p>
    <w:p w14:paraId="7F3B9E45" w14:textId="77777777" w:rsidR="00197E76" w:rsidRDefault="00197E76" w:rsidP="00197E76">
      <w:pPr>
        <w:spacing w:line="276" w:lineRule="auto"/>
        <w:ind w:left="2410"/>
        <w:rPr>
          <w:lang w:val="id-ID" w:eastAsia="x-none"/>
        </w:rPr>
      </w:pPr>
    </w:p>
    <w:p w14:paraId="357DAB67" w14:textId="77777777" w:rsidR="00197E76" w:rsidRDefault="00197E76" w:rsidP="00197E76">
      <w:pPr>
        <w:spacing w:line="276" w:lineRule="auto"/>
        <w:ind w:left="2410"/>
        <w:rPr>
          <w:lang w:val="id-ID" w:eastAsia="x-none"/>
        </w:rPr>
      </w:pPr>
    </w:p>
    <w:p w14:paraId="01882FE3" w14:textId="77777777" w:rsidR="00197E76" w:rsidRDefault="00197E76" w:rsidP="00197E76">
      <w:pPr>
        <w:spacing w:line="276" w:lineRule="auto"/>
        <w:ind w:left="2410"/>
        <w:rPr>
          <w:lang w:val="id-ID" w:eastAsia="x-none"/>
        </w:rPr>
      </w:pPr>
    </w:p>
    <w:p w14:paraId="3AB9A84D" w14:textId="77777777" w:rsidR="00197E76" w:rsidRDefault="00197E76" w:rsidP="00197E76">
      <w:pPr>
        <w:spacing w:line="276" w:lineRule="auto"/>
        <w:ind w:left="2410"/>
        <w:rPr>
          <w:lang w:val="id-ID" w:eastAsia="x-none"/>
        </w:rPr>
      </w:pPr>
    </w:p>
    <w:p w14:paraId="66D324B1" w14:textId="77777777" w:rsidR="00197E76" w:rsidRDefault="00197E76" w:rsidP="00197E76">
      <w:pPr>
        <w:spacing w:line="276" w:lineRule="auto"/>
        <w:ind w:left="2410"/>
        <w:rPr>
          <w:lang w:val="id-ID" w:eastAsia="x-none"/>
        </w:rPr>
      </w:pPr>
    </w:p>
    <w:p w14:paraId="4AE71025" w14:textId="77777777" w:rsidR="00197E76" w:rsidRDefault="00197E76" w:rsidP="00197E76">
      <w:pPr>
        <w:spacing w:line="276" w:lineRule="auto"/>
        <w:ind w:left="2410"/>
        <w:rPr>
          <w:lang w:val="id-ID" w:eastAsia="x-none"/>
        </w:rPr>
      </w:pPr>
    </w:p>
    <w:p w14:paraId="030850EF" w14:textId="77777777" w:rsidR="00197E76" w:rsidRDefault="00197E76" w:rsidP="00197E76">
      <w:pPr>
        <w:spacing w:line="276" w:lineRule="auto"/>
        <w:ind w:left="2410"/>
        <w:rPr>
          <w:lang w:val="id-ID" w:eastAsia="x-none"/>
        </w:rPr>
      </w:pPr>
    </w:p>
    <w:p w14:paraId="648258A9" w14:textId="77777777" w:rsidR="00197E76" w:rsidRPr="00F61A8D" w:rsidRDefault="00197E76" w:rsidP="00197E76">
      <w:pPr>
        <w:spacing w:line="276" w:lineRule="auto"/>
        <w:ind w:left="2410"/>
        <w:rPr>
          <w:lang w:val="id-ID" w:eastAsia="x-none"/>
        </w:rPr>
      </w:pPr>
    </w:p>
    <w:p w14:paraId="4B80ADF7" w14:textId="689A5038" w:rsidR="00E20BF6" w:rsidRDefault="00BF1292" w:rsidP="00197E76">
      <w:pPr>
        <w:pStyle w:val="ListParagraph"/>
        <w:numPr>
          <w:ilvl w:val="0"/>
          <w:numId w:val="49"/>
        </w:numPr>
        <w:spacing w:line="276" w:lineRule="auto"/>
        <w:jc w:val="center"/>
        <w:rPr>
          <w:lang w:eastAsia="x-none"/>
        </w:rPr>
      </w:pPr>
      <w:r>
        <w:rPr>
          <w:lang w:eastAsia="x-none"/>
        </w:rPr>
        <w:t xml:space="preserve">   </w:t>
      </w:r>
      <w:r w:rsidR="00F61A8D">
        <w:rPr>
          <w:lang w:eastAsia="x-none"/>
        </w:rPr>
        <w:t>Diagram Alir</w:t>
      </w:r>
    </w:p>
    <w:p w14:paraId="5BAA7F88" w14:textId="77777777" w:rsidR="00BF1292" w:rsidRPr="003F3184" w:rsidRDefault="00BF1292" w:rsidP="00197E76">
      <w:pPr>
        <w:spacing w:line="276" w:lineRule="auto"/>
        <w:jc w:val="center"/>
        <w:rPr>
          <w:lang w:eastAsia="x-none"/>
        </w:rPr>
      </w:pPr>
    </w:p>
    <w:p w14:paraId="15CD01E8" w14:textId="4C7A67DD" w:rsidR="009603A1" w:rsidRPr="00A468E5" w:rsidRDefault="00AB6036" w:rsidP="00197E76">
      <w:pPr>
        <w:pStyle w:val="Heading1"/>
        <w:spacing w:line="276" w:lineRule="auto"/>
        <w:rPr>
          <w:sz w:val="28"/>
          <w:szCs w:val="28"/>
          <w:lang w:val="id-ID"/>
        </w:rPr>
      </w:pPr>
      <w:r>
        <w:rPr>
          <w:sz w:val="28"/>
          <w:szCs w:val="28"/>
          <w:lang w:val="id-ID"/>
        </w:rPr>
        <w:t>Hasil/</w:t>
      </w:r>
      <w:r w:rsidR="00804763">
        <w:rPr>
          <w:sz w:val="28"/>
          <w:szCs w:val="28"/>
          <w:lang w:val="id-ID"/>
        </w:rPr>
        <w:t>Implementasi Model dan Pembahasan</w:t>
      </w:r>
    </w:p>
    <w:p w14:paraId="3C933B4A" w14:textId="7D0CF9B9" w:rsidR="00485C58" w:rsidRPr="00B87C36" w:rsidRDefault="00157AA5" w:rsidP="00197E76">
      <w:pPr>
        <w:pStyle w:val="Heading2"/>
        <w:spacing w:line="276" w:lineRule="auto"/>
        <w:jc w:val="both"/>
        <w:rPr>
          <w:i w:val="0"/>
          <w:iCs w:val="0"/>
          <w:sz w:val="22"/>
          <w:szCs w:val="22"/>
          <w:lang w:val="en-US"/>
        </w:rPr>
      </w:pPr>
      <w:proofErr w:type="spellStart"/>
      <w:r w:rsidRPr="00B87C36">
        <w:rPr>
          <w:i w:val="0"/>
          <w:iCs w:val="0"/>
          <w:sz w:val="22"/>
          <w:szCs w:val="22"/>
          <w:lang w:val="en-US"/>
        </w:rPr>
        <w:t>Pengujian</w:t>
      </w:r>
      <w:proofErr w:type="spellEnd"/>
      <w:r w:rsidRPr="00B87C36">
        <w:rPr>
          <w:i w:val="0"/>
          <w:iCs w:val="0"/>
          <w:sz w:val="22"/>
          <w:szCs w:val="22"/>
          <w:lang w:val="en-US"/>
        </w:rPr>
        <w:t xml:space="preserve"> </w:t>
      </w:r>
    </w:p>
    <w:p w14:paraId="20C1AAAC" w14:textId="78DB970B" w:rsidR="00951DC3" w:rsidRDefault="00BE6786" w:rsidP="00197E76">
      <w:pPr>
        <w:pStyle w:val="BodyText"/>
        <w:spacing w:line="276" w:lineRule="auto"/>
        <w:rPr>
          <w:szCs w:val="22"/>
          <w:lang w:val="sv-SE"/>
        </w:rPr>
      </w:pPr>
      <w:r w:rsidRPr="00F61A8D">
        <w:rPr>
          <w:szCs w:val="22"/>
          <w:lang w:val="sv-SE"/>
        </w:rPr>
        <w:t xml:space="preserve">Berikut ini merupakan proses dari </w:t>
      </w:r>
      <w:r w:rsidR="00F61A8D" w:rsidRPr="00F61A8D">
        <w:rPr>
          <w:szCs w:val="22"/>
          <w:lang w:val="sv-SE"/>
        </w:rPr>
        <w:t>pengujian spesimen dengan uji tarik dan uji stru</w:t>
      </w:r>
      <w:r w:rsidR="00F61A8D">
        <w:rPr>
          <w:szCs w:val="22"/>
          <w:lang w:val="sv-SE"/>
        </w:rPr>
        <w:t>ktur mikro.</w:t>
      </w:r>
      <w:r w:rsidR="00190AE5" w:rsidRPr="00F61A8D">
        <w:rPr>
          <w:i/>
          <w:iCs/>
          <w:szCs w:val="22"/>
          <w:lang w:val="sv-SE"/>
        </w:rPr>
        <w:t xml:space="preserve"> </w:t>
      </w:r>
      <w:r w:rsidR="00190AE5" w:rsidRPr="00F61A8D">
        <w:rPr>
          <w:szCs w:val="22"/>
          <w:lang w:val="sv-SE"/>
        </w:rPr>
        <w:t xml:space="preserve">Setelah diasumsikan dengan berbagai parameter dan perumusan masalah yang sudah ditentukan maka diperoleh data-data pengujian. </w:t>
      </w:r>
      <w:r w:rsidR="00654FDC" w:rsidRPr="007C059B">
        <w:rPr>
          <w:szCs w:val="22"/>
          <w:lang w:val="sv-SE"/>
        </w:rPr>
        <w:t xml:space="preserve">Analisis ini berfokus </w:t>
      </w:r>
      <w:r w:rsidR="00F61A8D">
        <w:rPr>
          <w:szCs w:val="22"/>
          <w:lang w:val="sv-SE"/>
        </w:rPr>
        <w:t>nilai tegangan, regangan, dan modulus elastisitas spesimen.</w:t>
      </w:r>
      <w:r w:rsidR="00FF5F92" w:rsidRPr="007C059B">
        <w:rPr>
          <w:i/>
          <w:iCs/>
          <w:szCs w:val="22"/>
          <w:lang w:val="sv-SE"/>
        </w:rPr>
        <w:t xml:space="preserve"> </w:t>
      </w:r>
      <w:r w:rsidR="009603A1">
        <w:rPr>
          <w:szCs w:val="22"/>
          <w:lang w:val="sv-SE"/>
        </w:rPr>
        <w:t>Data hasil pengujian disajikan dalam Tabel dibawah ini:</w:t>
      </w:r>
    </w:p>
    <w:p w14:paraId="6BE9058D" w14:textId="28122437" w:rsidR="009603A1" w:rsidRPr="00433D10" w:rsidRDefault="00433D10" w:rsidP="00197E76">
      <w:pPr>
        <w:pStyle w:val="BodyText"/>
        <w:numPr>
          <w:ilvl w:val="0"/>
          <w:numId w:val="40"/>
        </w:numPr>
        <w:spacing w:line="276" w:lineRule="auto"/>
        <w:jc w:val="center"/>
        <w:rPr>
          <w:sz w:val="20"/>
          <w:lang w:val="sv-SE"/>
        </w:rPr>
      </w:pPr>
      <w:r>
        <w:rPr>
          <w:szCs w:val="22"/>
          <w:lang w:val="sv-SE"/>
        </w:rPr>
        <w:lastRenderedPageBreak/>
        <w:br/>
      </w:r>
      <w:r w:rsidRPr="00433D10">
        <w:rPr>
          <w:sz w:val="20"/>
          <w:lang w:val="sv-SE"/>
        </w:rPr>
        <w:t>DATA HASIL PERHITUNGAN UJI TARIK</w:t>
      </w:r>
    </w:p>
    <w:tbl>
      <w:tblPr>
        <w:tblStyle w:val="TableGrid"/>
        <w:tblW w:w="8477" w:type="dxa"/>
        <w:tblLook w:val="04A0" w:firstRow="1" w:lastRow="0" w:firstColumn="1" w:lastColumn="0" w:noHBand="0" w:noVBand="1"/>
      </w:tblPr>
      <w:tblGrid>
        <w:gridCol w:w="1367"/>
        <w:gridCol w:w="2105"/>
        <w:gridCol w:w="2105"/>
        <w:gridCol w:w="2900"/>
      </w:tblGrid>
      <w:tr w:rsidR="009603A1" w:rsidRPr="00197E76" w14:paraId="60F39B84" w14:textId="77777777" w:rsidTr="00951DC3">
        <w:trPr>
          <w:trHeight w:val="665"/>
        </w:trPr>
        <w:tc>
          <w:tcPr>
            <w:tcW w:w="1367" w:type="dxa"/>
          </w:tcPr>
          <w:p w14:paraId="659075B1" w14:textId="77777777" w:rsidR="009603A1" w:rsidRPr="00197E76" w:rsidRDefault="009603A1" w:rsidP="00197E76">
            <w:pPr>
              <w:widowControl w:val="0"/>
              <w:spacing w:line="276" w:lineRule="auto"/>
              <w:jc w:val="center"/>
              <w:rPr>
                <w:rFonts w:eastAsia="Arial"/>
                <w:lang w:val="en-ID" w:eastAsia="en-ID"/>
              </w:rPr>
            </w:pPr>
            <w:proofErr w:type="spellStart"/>
            <w:r w:rsidRPr="00197E76">
              <w:rPr>
                <w:rFonts w:eastAsia="Arial"/>
                <w:lang w:val="en-ID" w:eastAsia="en-ID"/>
              </w:rPr>
              <w:t>Spesimen</w:t>
            </w:r>
            <w:proofErr w:type="spellEnd"/>
          </w:p>
        </w:tc>
        <w:tc>
          <w:tcPr>
            <w:tcW w:w="2105" w:type="dxa"/>
          </w:tcPr>
          <w:p w14:paraId="71FFE4F5" w14:textId="77777777" w:rsidR="009603A1" w:rsidRPr="00197E76" w:rsidRDefault="009603A1" w:rsidP="00197E76">
            <w:pPr>
              <w:widowControl w:val="0"/>
              <w:spacing w:line="276" w:lineRule="auto"/>
              <w:jc w:val="center"/>
              <w:rPr>
                <w:rFonts w:eastAsia="Arial"/>
                <w:lang w:val="en-ID" w:eastAsia="en-ID"/>
              </w:rPr>
            </w:pPr>
            <w:proofErr w:type="spellStart"/>
            <w:r w:rsidRPr="00197E76">
              <w:rPr>
                <w:rFonts w:eastAsia="Arial"/>
                <w:lang w:val="en-ID" w:eastAsia="en-ID"/>
              </w:rPr>
              <w:t>Tegangan</w:t>
            </w:r>
            <w:proofErr w:type="spellEnd"/>
            <w:r w:rsidRPr="00197E76">
              <w:rPr>
                <w:rFonts w:eastAsia="Arial"/>
                <w:lang w:val="en-ID" w:eastAsia="en-ID"/>
              </w:rPr>
              <w:t xml:space="preserve"> (</w:t>
            </w:r>
            <w:r w:rsidRPr="00197E76">
              <w:rPr>
                <w:rFonts w:eastAsia="Arial"/>
                <w:lang w:val="sv-SE" w:eastAsia="en-ID"/>
              </w:rPr>
              <w:t>N/mm</w:t>
            </w:r>
            <w:r w:rsidRPr="00197E76">
              <w:rPr>
                <w:rFonts w:eastAsia="Arial"/>
                <w:vertAlign w:val="superscript"/>
                <w:lang w:val="sv-SE" w:eastAsia="en-ID"/>
              </w:rPr>
              <w:t>2</w:t>
            </w:r>
            <w:r w:rsidRPr="00197E76">
              <w:rPr>
                <w:rFonts w:eastAsia="Arial"/>
                <w:lang w:val="en-ID" w:eastAsia="en-ID"/>
              </w:rPr>
              <w:t>)</w:t>
            </w:r>
          </w:p>
        </w:tc>
        <w:tc>
          <w:tcPr>
            <w:tcW w:w="2105" w:type="dxa"/>
          </w:tcPr>
          <w:p w14:paraId="00FF8D29" w14:textId="77777777" w:rsidR="009603A1" w:rsidRPr="00197E76" w:rsidRDefault="009603A1" w:rsidP="00197E76">
            <w:pPr>
              <w:widowControl w:val="0"/>
              <w:spacing w:line="276" w:lineRule="auto"/>
              <w:jc w:val="center"/>
              <w:rPr>
                <w:rFonts w:eastAsia="Arial"/>
                <w:lang w:val="en-ID" w:eastAsia="en-ID"/>
              </w:rPr>
            </w:pPr>
            <w:proofErr w:type="spellStart"/>
            <w:r w:rsidRPr="00197E76">
              <w:rPr>
                <w:rFonts w:eastAsia="Arial"/>
                <w:lang w:val="en-ID" w:eastAsia="en-ID"/>
              </w:rPr>
              <w:t>Regangan</w:t>
            </w:r>
            <w:proofErr w:type="spellEnd"/>
          </w:p>
        </w:tc>
        <w:tc>
          <w:tcPr>
            <w:tcW w:w="2900" w:type="dxa"/>
          </w:tcPr>
          <w:p w14:paraId="66D6FEA3"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 xml:space="preserve">Modulus </w:t>
            </w:r>
            <w:proofErr w:type="spellStart"/>
            <w:r w:rsidRPr="00197E76">
              <w:rPr>
                <w:rFonts w:eastAsia="Arial"/>
                <w:lang w:val="en-ID" w:eastAsia="en-ID"/>
              </w:rPr>
              <w:t>Elastisitas</w:t>
            </w:r>
            <w:proofErr w:type="spellEnd"/>
            <w:r w:rsidRPr="00197E76">
              <w:rPr>
                <w:rFonts w:eastAsia="Arial"/>
                <w:lang w:val="en-ID" w:eastAsia="en-ID"/>
              </w:rPr>
              <w:t xml:space="preserve"> (</w:t>
            </w:r>
            <w:r w:rsidRPr="00197E76">
              <w:rPr>
                <w:rFonts w:eastAsia="Arial"/>
                <w:lang w:val="sv-SE" w:eastAsia="en-ID"/>
              </w:rPr>
              <w:t>N/mm</w:t>
            </w:r>
            <w:r w:rsidRPr="00197E76">
              <w:rPr>
                <w:rFonts w:eastAsia="Arial"/>
                <w:vertAlign w:val="superscript"/>
                <w:lang w:val="sv-SE" w:eastAsia="en-ID"/>
              </w:rPr>
              <w:t>2</w:t>
            </w:r>
            <w:r w:rsidRPr="00197E76">
              <w:rPr>
                <w:rFonts w:eastAsia="Arial"/>
                <w:lang w:val="en-ID" w:eastAsia="en-ID"/>
              </w:rPr>
              <w:t>)</w:t>
            </w:r>
          </w:p>
        </w:tc>
      </w:tr>
      <w:tr w:rsidR="009603A1" w:rsidRPr="00197E76" w14:paraId="61724520" w14:textId="77777777" w:rsidTr="00951DC3">
        <w:trPr>
          <w:trHeight w:val="616"/>
        </w:trPr>
        <w:tc>
          <w:tcPr>
            <w:tcW w:w="1367" w:type="dxa"/>
          </w:tcPr>
          <w:p w14:paraId="7CA1F642"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Z1</w:t>
            </w:r>
          </w:p>
        </w:tc>
        <w:tc>
          <w:tcPr>
            <w:tcW w:w="2105" w:type="dxa"/>
          </w:tcPr>
          <w:p w14:paraId="6C7143FA"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352,71</w:t>
            </w:r>
          </w:p>
        </w:tc>
        <w:tc>
          <w:tcPr>
            <w:tcW w:w="2105" w:type="dxa"/>
          </w:tcPr>
          <w:p w14:paraId="5049AD5A"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0,072</w:t>
            </w:r>
          </w:p>
        </w:tc>
        <w:tc>
          <w:tcPr>
            <w:tcW w:w="2900" w:type="dxa"/>
          </w:tcPr>
          <w:p w14:paraId="358C4650"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7.054,20</w:t>
            </w:r>
          </w:p>
        </w:tc>
      </w:tr>
      <w:tr w:rsidR="009603A1" w:rsidRPr="00197E76" w14:paraId="53F70B73" w14:textId="77777777" w:rsidTr="00951DC3">
        <w:trPr>
          <w:trHeight w:val="616"/>
        </w:trPr>
        <w:tc>
          <w:tcPr>
            <w:tcW w:w="1367" w:type="dxa"/>
          </w:tcPr>
          <w:p w14:paraId="77D2C333"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Z2</w:t>
            </w:r>
          </w:p>
        </w:tc>
        <w:tc>
          <w:tcPr>
            <w:tcW w:w="2105" w:type="dxa"/>
          </w:tcPr>
          <w:p w14:paraId="6B976EEA"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348,87</w:t>
            </w:r>
          </w:p>
        </w:tc>
        <w:tc>
          <w:tcPr>
            <w:tcW w:w="2105" w:type="dxa"/>
          </w:tcPr>
          <w:p w14:paraId="2B86FCB9"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0,052</w:t>
            </w:r>
          </w:p>
        </w:tc>
        <w:tc>
          <w:tcPr>
            <w:tcW w:w="2900" w:type="dxa"/>
          </w:tcPr>
          <w:p w14:paraId="749A0677"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sv-SE" w:eastAsia="en-ID"/>
              </w:rPr>
              <w:t>5.541,92</w:t>
            </w:r>
          </w:p>
        </w:tc>
      </w:tr>
      <w:tr w:rsidR="009603A1" w:rsidRPr="00197E76" w14:paraId="54042C5D" w14:textId="77777777" w:rsidTr="00951DC3">
        <w:trPr>
          <w:trHeight w:val="598"/>
        </w:trPr>
        <w:tc>
          <w:tcPr>
            <w:tcW w:w="1367" w:type="dxa"/>
            <w:shd w:val="clear" w:color="auto" w:fill="FABF8F"/>
          </w:tcPr>
          <w:p w14:paraId="477F1D4F"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Rata-rata</w:t>
            </w:r>
          </w:p>
        </w:tc>
        <w:tc>
          <w:tcPr>
            <w:tcW w:w="2105" w:type="dxa"/>
            <w:shd w:val="clear" w:color="auto" w:fill="FABF8F"/>
          </w:tcPr>
          <w:p w14:paraId="72943411"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350,76</w:t>
            </w:r>
          </w:p>
        </w:tc>
        <w:tc>
          <w:tcPr>
            <w:tcW w:w="2105" w:type="dxa"/>
            <w:shd w:val="clear" w:color="auto" w:fill="FABF8F"/>
          </w:tcPr>
          <w:p w14:paraId="3A9E5E3F"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0,061</w:t>
            </w:r>
          </w:p>
        </w:tc>
        <w:tc>
          <w:tcPr>
            <w:tcW w:w="2900" w:type="dxa"/>
            <w:shd w:val="clear" w:color="auto" w:fill="FABF8F"/>
          </w:tcPr>
          <w:p w14:paraId="68926A48"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6.298,06</w:t>
            </w:r>
          </w:p>
        </w:tc>
      </w:tr>
      <w:tr w:rsidR="009603A1" w:rsidRPr="00197E76" w14:paraId="4D609D20" w14:textId="77777777" w:rsidTr="00951DC3">
        <w:trPr>
          <w:trHeight w:val="616"/>
        </w:trPr>
        <w:tc>
          <w:tcPr>
            <w:tcW w:w="1367" w:type="dxa"/>
          </w:tcPr>
          <w:p w14:paraId="3F26CE51" w14:textId="4EB8183E"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L1</w:t>
            </w:r>
          </w:p>
        </w:tc>
        <w:tc>
          <w:tcPr>
            <w:tcW w:w="2105" w:type="dxa"/>
          </w:tcPr>
          <w:p w14:paraId="4EC5CDCB"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178,48</w:t>
            </w:r>
          </w:p>
        </w:tc>
        <w:tc>
          <w:tcPr>
            <w:tcW w:w="2105" w:type="dxa"/>
          </w:tcPr>
          <w:p w14:paraId="1574D2D2"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0,031</w:t>
            </w:r>
          </w:p>
        </w:tc>
        <w:tc>
          <w:tcPr>
            <w:tcW w:w="2900" w:type="dxa"/>
          </w:tcPr>
          <w:p w14:paraId="3DC86F3F"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5.757,48</w:t>
            </w:r>
          </w:p>
        </w:tc>
      </w:tr>
      <w:tr w:rsidR="009603A1" w:rsidRPr="00197E76" w14:paraId="1EDC7B07" w14:textId="77777777" w:rsidTr="00951DC3">
        <w:trPr>
          <w:trHeight w:val="616"/>
        </w:trPr>
        <w:tc>
          <w:tcPr>
            <w:tcW w:w="1367" w:type="dxa"/>
          </w:tcPr>
          <w:p w14:paraId="0E78BB48" w14:textId="6426D95D"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L2</w:t>
            </w:r>
          </w:p>
        </w:tc>
        <w:tc>
          <w:tcPr>
            <w:tcW w:w="2105" w:type="dxa"/>
          </w:tcPr>
          <w:p w14:paraId="48B566CA"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346,68</w:t>
            </w:r>
          </w:p>
        </w:tc>
        <w:tc>
          <w:tcPr>
            <w:tcW w:w="2105" w:type="dxa"/>
          </w:tcPr>
          <w:p w14:paraId="72351E9C"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0,052</w:t>
            </w:r>
          </w:p>
        </w:tc>
        <w:tc>
          <w:tcPr>
            <w:tcW w:w="2900" w:type="dxa"/>
          </w:tcPr>
          <w:p w14:paraId="7AE42E98" w14:textId="1B6832DA"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6.558,04</w:t>
            </w:r>
            <w:r w:rsidR="00861292" w:rsidRPr="00197E76">
              <w:rPr>
                <w:rFonts w:eastAsia="Arial"/>
                <w:lang w:val="en-ID" w:eastAsia="en-ID"/>
              </w:rPr>
              <w:t>s</w:t>
            </w:r>
          </w:p>
        </w:tc>
      </w:tr>
      <w:tr w:rsidR="009603A1" w:rsidRPr="00197E76" w14:paraId="00D7DC5B" w14:textId="77777777" w:rsidTr="00951DC3">
        <w:trPr>
          <w:trHeight w:val="261"/>
        </w:trPr>
        <w:tc>
          <w:tcPr>
            <w:tcW w:w="1367" w:type="dxa"/>
            <w:shd w:val="clear" w:color="auto" w:fill="FABF8F"/>
          </w:tcPr>
          <w:p w14:paraId="0B686E20"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Rata-rata</w:t>
            </w:r>
          </w:p>
        </w:tc>
        <w:tc>
          <w:tcPr>
            <w:tcW w:w="2105" w:type="dxa"/>
            <w:shd w:val="clear" w:color="auto" w:fill="FABF8F"/>
          </w:tcPr>
          <w:p w14:paraId="4055660A" w14:textId="483C62BB"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262,58</w:t>
            </w:r>
          </w:p>
        </w:tc>
        <w:tc>
          <w:tcPr>
            <w:tcW w:w="2105" w:type="dxa"/>
            <w:shd w:val="clear" w:color="auto" w:fill="FABF8F"/>
          </w:tcPr>
          <w:p w14:paraId="2738721D"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0,041</w:t>
            </w:r>
          </w:p>
        </w:tc>
        <w:tc>
          <w:tcPr>
            <w:tcW w:w="2900" w:type="dxa"/>
            <w:shd w:val="clear" w:color="auto" w:fill="FABF8F"/>
          </w:tcPr>
          <w:p w14:paraId="3B7E8C44"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6.157,76</w:t>
            </w:r>
          </w:p>
        </w:tc>
      </w:tr>
      <w:tr w:rsidR="009603A1" w:rsidRPr="00197E76" w14:paraId="7E530976" w14:textId="77777777" w:rsidTr="00951DC3">
        <w:trPr>
          <w:trHeight w:val="598"/>
        </w:trPr>
        <w:tc>
          <w:tcPr>
            <w:tcW w:w="1367" w:type="dxa"/>
          </w:tcPr>
          <w:p w14:paraId="742D45C1" w14:textId="1CE0BE6B"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ZA1</w:t>
            </w:r>
          </w:p>
        </w:tc>
        <w:tc>
          <w:tcPr>
            <w:tcW w:w="2105" w:type="dxa"/>
          </w:tcPr>
          <w:p w14:paraId="07D9EDE3"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323,12</w:t>
            </w:r>
          </w:p>
        </w:tc>
        <w:tc>
          <w:tcPr>
            <w:tcW w:w="2105" w:type="dxa"/>
          </w:tcPr>
          <w:p w14:paraId="4E87C45A"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0,078</w:t>
            </w:r>
          </w:p>
        </w:tc>
        <w:tc>
          <w:tcPr>
            <w:tcW w:w="2900" w:type="dxa"/>
          </w:tcPr>
          <w:p w14:paraId="498494F3"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4.196,36</w:t>
            </w:r>
          </w:p>
        </w:tc>
      </w:tr>
      <w:tr w:rsidR="009603A1" w:rsidRPr="00197E76" w14:paraId="03C53519" w14:textId="77777777" w:rsidTr="00951DC3">
        <w:trPr>
          <w:trHeight w:val="616"/>
        </w:trPr>
        <w:tc>
          <w:tcPr>
            <w:tcW w:w="1367" w:type="dxa"/>
          </w:tcPr>
          <w:p w14:paraId="529EF63E"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ZA2</w:t>
            </w:r>
          </w:p>
        </w:tc>
        <w:tc>
          <w:tcPr>
            <w:tcW w:w="2105" w:type="dxa"/>
          </w:tcPr>
          <w:p w14:paraId="37598476"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312,12</w:t>
            </w:r>
          </w:p>
        </w:tc>
        <w:tc>
          <w:tcPr>
            <w:tcW w:w="2105" w:type="dxa"/>
          </w:tcPr>
          <w:p w14:paraId="003B77D7"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0,055</w:t>
            </w:r>
          </w:p>
        </w:tc>
        <w:tc>
          <w:tcPr>
            <w:tcW w:w="2900" w:type="dxa"/>
          </w:tcPr>
          <w:p w14:paraId="047125D6"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5.630,75</w:t>
            </w:r>
          </w:p>
        </w:tc>
      </w:tr>
      <w:tr w:rsidR="009603A1" w:rsidRPr="00197E76" w14:paraId="47C2987F" w14:textId="77777777" w:rsidTr="00951DC3">
        <w:trPr>
          <w:trHeight w:val="616"/>
        </w:trPr>
        <w:tc>
          <w:tcPr>
            <w:tcW w:w="1367" w:type="dxa"/>
            <w:shd w:val="clear" w:color="auto" w:fill="FABF8F"/>
          </w:tcPr>
          <w:p w14:paraId="3F92C454"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Rata-rata</w:t>
            </w:r>
          </w:p>
        </w:tc>
        <w:tc>
          <w:tcPr>
            <w:tcW w:w="2105" w:type="dxa"/>
            <w:shd w:val="clear" w:color="auto" w:fill="FABF8F"/>
          </w:tcPr>
          <w:p w14:paraId="7C829FAC"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317,62</w:t>
            </w:r>
          </w:p>
        </w:tc>
        <w:tc>
          <w:tcPr>
            <w:tcW w:w="2105" w:type="dxa"/>
            <w:shd w:val="clear" w:color="auto" w:fill="FABF8F"/>
          </w:tcPr>
          <w:p w14:paraId="3A348EC8"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0,066</w:t>
            </w:r>
          </w:p>
        </w:tc>
        <w:tc>
          <w:tcPr>
            <w:tcW w:w="2900" w:type="dxa"/>
            <w:shd w:val="clear" w:color="auto" w:fill="FABF8F"/>
          </w:tcPr>
          <w:p w14:paraId="0D566DE5"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4.913,56</w:t>
            </w:r>
          </w:p>
        </w:tc>
      </w:tr>
      <w:tr w:rsidR="009603A1" w:rsidRPr="00197E76" w14:paraId="49FB77C5" w14:textId="77777777" w:rsidTr="00951DC3">
        <w:trPr>
          <w:trHeight w:val="616"/>
        </w:trPr>
        <w:tc>
          <w:tcPr>
            <w:tcW w:w="1367" w:type="dxa"/>
          </w:tcPr>
          <w:p w14:paraId="0F6123B8"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LA1</w:t>
            </w:r>
          </w:p>
        </w:tc>
        <w:tc>
          <w:tcPr>
            <w:tcW w:w="2105" w:type="dxa"/>
          </w:tcPr>
          <w:p w14:paraId="1CA40CAF"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310,54</w:t>
            </w:r>
          </w:p>
        </w:tc>
        <w:tc>
          <w:tcPr>
            <w:tcW w:w="2105" w:type="dxa"/>
          </w:tcPr>
          <w:p w14:paraId="5C8749F3"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0,053</w:t>
            </w:r>
          </w:p>
        </w:tc>
        <w:tc>
          <w:tcPr>
            <w:tcW w:w="2900" w:type="dxa"/>
          </w:tcPr>
          <w:p w14:paraId="4D2CC7D8"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5.764,48</w:t>
            </w:r>
          </w:p>
        </w:tc>
      </w:tr>
      <w:tr w:rsidR="009603A1" w:rsidRPr="00197E76" w14:paraId="50D0498C" w14:textId="77777777" w:rsidTr="00951DC3">
        <w:trPr>
          <w:trHeight w:val="598"/>
        </w:trPr>
        <w:tc>
          <w:tcPr>
            <w:tcW w:w="1367" w:type="dxa"/>
          </w:tcPr>
          <w:p w14:paraId="4F2E9349"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LA2</w:t>
            </w:r>
          </w:p>
        </w:tc>
        <w:tc>
          <w:tcPr>
            <w:tcW w:w="2105" w:type="dxa"/>
          </w:tcPr>
          <w:p w14:paraId="48D545BD"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320,92</w:t>
            </w:r>
          </w:p>
        </w:tc>
        <w:tc>
          <w:tcPr>
            <w:tcW w:w="2105" w:type="dxa"/>
          </w:tcPr>
          <w:p w14:paraId="38E144EB"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0,061</w:t>
            </w:r>
          </w:p>
        </w:tc>
        <w:tc>
          <w:tcPr>
            <w:tcW w:w="2900" w:type="dxa"/>
          </w:tcPr>
          <w:p w14:paraId="351DBC5F"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5.204,49</w:t>
            </w:r>
          </w:p>
        </w:tc>
      </w:tr>
      <w:tr w:rsidR="009603A1" w:rsidRPr="00197E76" w14:paraId="4D74984B" w14:textId="77777777" w:rsidTr="00951DC3">
        <w:trPr>
          <w:trHeight w:val="815"/>
        </w:trPr>
        <w:tc>
          <w:tcPr>
            <w:tcW w:w="1367" w:type="dxa"/>
            <w:shd w:val="clear" w:color="auto" w:fill="FABF8F"/>
          </w:tcPr>
          <w:p w14:paraId="61A2732C"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Rata-rata</w:t>
            </w:r>
          </w:p>
        </w:tc>
        <w:tc>
          <w:tcPr>
            <w:tcW w:w="2105" w:type="dxa"/>
            <w:shd w:val="clear" w:color="auto" w:fill="FABF8F"/>
          </w:tcPr>
          <w:p w14:paraId="30294DBB"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315,73</w:t>
            </w:r>
          </w:p>
        </w:tc>
        <w:tc>
          <w:tcPr>
            <w:tcW w:w="2105" w:type="dxa"/>
            <w:shd w:val="clear" w:color="auto" w:fill="FABF8F"/>
          </w:tcPr>
          <w:p w14:paraId="3B97C43E"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0,057</w:t>
            </w:r>
          </w:p>
        </w:tc>
        <w:tc>
          <w:tcPr>
            <w:tcW w:w="2900" w:type="dxa"/>
            <w:shd w:val="clear" w:color="auto" w:fill="FABF8F"/>
          </w:tcPr>
          <w:p w14:paraId="48505909" w14:textId="77777777" w:rsidR="009603A1" w:rsidRPr="00197E76" w:rsidRDefault="009603A1" w:rsidP="00197E76">
            <w:pPr>
              <w:widowControl w:val="0"/>
              <w:spacing w:line="276" w:lineRule="auto"/>
              <w:jc w:val="center"/>
              <w:rPr>
                <w:rFonts w:eastAsia="Arial"/>
                <w:lang w:val="en-ID" w:eastAsia="en-ID"/>
              </w:rPr>
            </w:pPr>
            <w:r w:rsidRPr="00197E76">
              <w:rPr>
                <w:rFonts w:eastAsia="Arial"/>
                <w:lang w:val="en-ID" w:eastAsia="en-ID"/>
              </w:rPr>
              <w:t>5.497,425</w:t>
            </w:r>
          </w:p>
        </w:tc>
      </w:tr>
    </w:tbl>
    <w:p w14:paraId="6C69E168" w14:textId="346CBE72" w:rsidR="00AA02DC" w:rsidRPr="007C059B" w:rsidRDefault="00AA02DC" w:rsidP="00197E76">
      <w:pPr>
        <w:pStyle w:val="BodyText"/>
        <w:spacing w:line="276" w:lineRule="auto"/>
        <w:ind w:firstLine="0"/>
        <w:rPr>
          <w:noProof/>
          <w:lang w:val="sv-SE"/>
        </w:rPr>
      </w:pPr>
    </w:p>
    <w:p w14:paraId="5B7E6477" w14:textId="2E401850" w:rsidR="00C805A8" w:rsidRPr="00F61A8D" w:rsidRDefault="007A5223" w:rsidP="00197E76">
      <w:pPr>
        <w:pStyle w:val="Heading2"/>
        <w:spacing w:line="276" w:lineRule="auto"/>
        <w:jc w:val="both"/>
        <w:rPr>
          <w:rStyle w:val="longtext"/>
          <w:szCs w:val="22"/>
        </w:rPr>
      </w:pPr>
      <w:proofErr w:type="spellStart"/>
      <w:r w:rsidRPr="00B87C36">
        <w:rPr>
          <w:sz w:val="22"/>
          <w:szCs w:val="22"/>
          <w:lang w:val="en-US"/>
        </w:rPr>
        <w:t>Pembahasan</w:t>
      </w:r>
      <w:proofErr w:type="spellEnd"/>
      <w:r w:rsidRPr="00B87C36">
        <w:rPr>
          <w:sz w:val="22"/>
          <w:szCs w:val="22"/>
          <w:lang w:val="id-ID"/>
        </w:rPr>
        <w:t xml:space="preserve"> </w:t>
      </w:r>
    </w:p>
    <w:p w14:paraId="47EE9C4D" w14:textId="42D140EC" w:rsidR="00DB2D8E" w:rsidRDefault="00433D10" w:rsidP="00197E76">
      <w:pPr>
        <w:pStyle w:val="BodyText"/>
        <w:spacing w:line="276" w:lineRule="auto"/>
        <w:rPr>
          <w:noProof/>
          <w:szCs w:val="22"/>
          <w:shd w:val="clear" w:color="auto" w:fill="FFFFFF"/>
          <w:lang w:val="sv-SE"/>
        </w:rPr>
      </w:pPr>
      <w:r w:rsidRPr="00433D10">
        <w:rPr>
          <w:noProof/>
          <w:szCs w:val="22"/>
          <w:shd w:val="clear" w:color="auto" w:fill="FFFFFF"/>
          <w:lang w:val="sv-SE"/>
        </w:rPr>
        <w:t>Berdasarkan T</w:t>
      </w:r>
      <w:r w:rsidR="000512C6">
        <w:rPr>
          <w:noProof/>
          <w:szCs w:val="22"/>
          <w:shd w:val="clear" w:color="auto" w:fill="FFFFFF"/>
          <w:lang w:val="sv-SE"/>
        </w:rPr>
        <w:t>ABEL 1</w:t>
      </w:r>
      <w:r w:rsidRPr="00433D10">
        <w:rPr>
          <w:noProof/>
          <w:szCs w:val="22"/>
          <w:shd w:val="clear" w:color="auto" w:fill="FFFFFF"/>
          <w:lang w:val="sv-SE"/>
        </w:rPr>
        <w:t xml:space="preserve"> diperoleh data mengenai nilai tegangan, regangan, dan modulus elastisitas dari uji tarik pada spesimen yang mengalami pengelasan, </w:t>
      </w:r>
      <w:r w:rsidRPr="00433D10">
        <w:rPr>
          <w:i/>
          <w:iCs/>
          <w:noProof/>
          <w:szCs w:val="22"/>
          <w:shd w:val="clear" w:color="auto" w:fill="FFFFFF"/>
          <w:lang w:val="sv-SE"/>
        </w:rPr>
        <w:t>heat treatment</w:t>
      </w:r>
      <w:r w:rsidRPr="00433D10">
        <w:rPr>
          <w:noProof/>
          <w:szCs w:val="22"/>
          <w:shd w:val="clear" w:color="auto" w:fill="FFFFFF"/>
          <w:lang w:val="sv-SE"/>
        </w:rPr>
        <w:t xml:space="preserve"> serta </w:t>
      </w:r>
      <w:r w:rsidRPr="00433D10">
        <w:rPr>
          <w:i/>
          <w:iCs/>
          <w:noProof/>
          <w:szCs w:val="22"/>
          <w:shd w:val="clear" w:color="auto" w:fill="FFFFFF"/>
          <w:lang w:val="sv-SE"/>
        </w:rPr>
        <w:t>annealing</w:t>
      </w:r>
      <w:r w:rsidRPr="00433D10">
        <w:rPr>
          <w:noProof/>
          <w:szCs w:val="22"/>
          <w:shd w:val="clear" w:color="auto" w:fill="FFFFFF"/>
          <w:lang w:val="sv-SE"/>
        </w:rPr>
        <w:t xml:space="preserve">. Diketahui bahwa nilai regangan, tegangan, dan modulus elastisitas pada spesimen tanpa proses </w:t>
      </w:r>
      <w:r w:rsidRPr="00433D10">
        <w:rPr>
          <w:i/>
          <w:iCs/>
          <w:noProof/>
          <w:szCs w:val="22"/>
          <w:shd w:val="clear" w:color="auto" w:fill="FFFFFF"/>
          <w:lang w:val="sv-SE"/>
        </w:rPr>
        <w:t>heat treatment</w:t>
      </w:r>
      <w:r w:rsidRPr="00433D10">
        <w:rPr>
          <w:noProof/>
          <w:szCs w:val="22"/>
          <w:shd w:val="clear" w:color="auto" w:fill="FFFFFF"/>
          <w:lang w:val="sv-SE"/>
        </w:rPr>
        <w:t xml:space="preserve"> lebih tinggi dibandingkan dengan spesimen yang dilakukan </w:t>
      </w:r>
      <w:r w:rsidRPr="00433D10">
        <w:rPr>
          <w:i/>
          <w:iCs/>
          <w:noProof/>
          <w:szCs w:val="22"/>
          <w:shd w:val="clear" w:color="auto" w:fill="FFFFFF"/>
          <w:lang w:val="sv-SE"/>
        </w:rPr>
        <w:t>heat treatment</w:t>
      </w:r>
      <w:r w:rsidRPr="00433D10">
        <w:rPr>
          <w:noProof/>
          <w:szCs w:val="22"/>
          <w:shd w:val="clear" w:color="auto" w:fill="FFFFFF"/>
          <w:lang w:val="sv-SE"/>
        </w:rPr>
        <w:t xml:space="preserve">. Spesimen yang telah mengalami perlakuan panas memiliki sifat yang ulet sehingga memiliki nilai regangan yang tinggi dibandingkan dengan spesimen tanpa perlakuan panas. Spesimen tanpa perlakuan panas memiliki nilai tegangan yang lebih tinggi dibandingkan dengan perlakuan panas. Alur las zig-zag memiliki nilai regangan dan tegangan lebih tinggi dibandingkan alur las lurus. Hal ini menandakan perlakuan panas dan pemilihan alur las mempengaruhi sifat dari baja tersebut. </w:t>
      </w:r>
    </w:p>
    <w:p w14:paraId="56B25031" w14:textId="5702A548" w:rsidR="000512C6" w:rsidRDefault="000512C6" w:rsidP="00197E76">
      <w:pPr>
        <w:pStyle w:val="BodyText"/>
        <w:numPr>
          <w:ilvl w:val="0"/>
          <w:numId w:val="43"/>
        </w:numPr>
        <w:spacing w:line="276" w:lineRule="auto"/>
        <w:rPr>
          <w:noProof/>
          <w:szCs w:val="22"/>
          <w:shd w:val="clear" w:color="auto" w:fill="FFFFFF"/>
          <w:lang w:val="sv-SE"/>
        </w:rPr>
      </w:pPr>
      <w:r w:rsidRPr="000512C6">
        <w:rPr>
          <w:noProof/>
          <w:szCs w:val="22"/>
          <w:shd w:val="clear" w:color="auto" w:fill="FFFFFF"/>
          <w:lang w:val="sv-SE"/>
        </w:rPr>
        <w:t xml:space="preserve">Proses pengelasan, khususnya pada </w:t>
      </w:r>
      <w:r w:rsidR="00A468E5">
        <w:rPr>
          <w:noProof/>
          <w:szCs w:val="22"/>
          <w:shd w:val="clear" w:color="auto" w:fill="FFFFFF"/>
          <w:lang w:val="sv-SE"/>
        </w:rPr>
        <w:t>b</w:t>
      </w:r>
      <w:r w:rsidRPr="000512C6">
        <w:rPr>
          <w:noProof/>
          <w:szCs w:val="22"/>
          <w:shd w:val="clear" w:color="auto" w:fill="FFFFFF"/>
          <w:lang w:val="sv-SE"/>
        </w:rPr>
        <w:t xml:space="preserve">aja ST 40, melibatkan pemanasan ekstrem yang cepat diikuti pendinginan yang cepat di area sambungan. Kondisi ini menyebabkan </w:t>
      </w:r>
      <w:r w:rsidRPr="000512C6">
        <w:rPr>
          <w:noProof/>
          <w:szCs w:val="22"/>
          <w:shd w:val="clear" w:color="auto" w:fill="FFFFFF"/>
          <w:lang w:val="sv-SE"/>
        </w:rPr>
        <w:lastRenderedPageBreak/>
        <w:t xml:space="preserve">terbentuknya mikrostruktur yang keras dan tidak stabil di daerah </w:t>
      </w:r>
      <w:r w:rsidRPr="000512C6">
        <w:rPr>
          <w:i/>
          <w:iCs/>
          <w:noProof/>
          <w:szCs w:val="22"/>
          <w:shd w:val="clear" w:color="auto" w:fill="FFFFFF"/>
          <w:lang w:val="sv-SE"/>
        </w:rPr>
        <w:t>Heat Affected Zone</w:t>
      </w:r>
      <w:r w:rsidRPr="000512C6">
        <w:rPr>
          <w:noProof/>
          <w:szCs w:val="22"/>
          <w:shd w:val="clear" w:color="auto" w:fill="FFFFFF"/>
          <w:lang w:val="sv-SE"/>
        </w:rPr>
        <w:t xml:space="preserve"> (HAZ), yang secara intrinsik memiliki kekerasan tinggi tetapi keuletan rendah (getas). Hal ini bisa dilihat pada hasil uji struktur mikro dimana struktur baja ST 40 yang terkena pengelasan memiliki butir perlit lebih kasar. Hal ini menunjukan pengaruh panas las yang tinggi, menyebabkan pertumbuhan butir dan menurunkan keuletan. Dilihat pada tabel 4.5 spesimen tanpa </w:t>
      </w:r>
      <w:r w:rsidRPr="000512C6">
        <w:rPr>
          <w:i/>
          <w:iCs/>
          <w:noProof/>
          <w:szCs w:val="22"/>
          <w:shd w:val="clear" w:color="auto" w:fill="FFFFFF"/>
          <w:lang w:val="sv-SE"/>
        </w:rPr>
        <w:t>annealing</w:t>
      </w:r>
      <w:r w:rsidRPr="000512C6">
        <w:rPr>
          <w:noProof/>
          <w:szCs w:val="22"/>
          <w:shd w:val="clear" w:color="auto" w:fill="FFFFFF"/>
          <w:lang w:val="sv-SE"/>
        </w:rPr>
        <w:t xml:space="preserve"> memiliki nilai modulus elastisitas 6.298,06 N/mm</w:t>
      </w:r>
      <w:r w:rsidRPr="000512C6">
        <w:rPr>
          <w:noProof/>
          <w:szCs w:val="22"/>
          <w:shd w:val="clear" w:color="auto" w:fill="FFFFFF"/>
          <w:vertAlign w:val="superscript"/>
          <w:lang w:val="sv-SE"/>
        </w:rPr>
        <w:t>2</w:t>
      </w:r>
      <w:r w:rsidRPr="000512C6">
        <w:rPr>
          <w:noProof/>
          <w:szCs w:val="22"/>
          <w:shd w:val="clear" w:color="auto" w:fill="FFFFFF"/>
          <w:lang w:val="sv-SE"/>
        </w:rPr>
        <w:t xml:space="preserve"> untuk spesimen alur zig-zag dan 6.157,76 N/mm</w:t>
      </w:r>
      <w:r w:rsidRPr="000512C6">
        <w:rPr>
          <w:noProof/>
          <w:szCs w:val="22"/>
          <w:shd w:val="clear" w:color="auto" w:fill="FFFFFF"/>
          <w:vertAlign w:val="superscript"/>
          <w:lang w:val="sv-SE"/>
        </w:rPr>
        <w:t>2</w:t>
      </w:r>
      <w:r w:rsidRPr="000512C6">
        <w:rPr>
          <w:noProof/>
          <w:szCs w:val="22"/>
          <w:shd w:val="clear" w:color="auto" w:fill="FFFFFF"/>
          <w:lang w:val="sv-SE"/>
        </w:rPr>
        <w:t xml:space="preserve"> untuk spesimen alur lurus. Terbukti bahwa baja yang terkena pengelasan tanpa diberikan </w:t>
      </w:r>
      <w:r w:rsidRPr="000512C6">
        <w:rPr>
          <w:i/>
          <w:iCs/>
          <w:noProof/>
          <w:szCs w:val="22"/>
          <w:shd w:val="clear" w:color="auto" w:fill="FFFFFF"/>
          <w:lang w:val="sv-SE"/>
        </w:rPr>
        <w:t>annealing</w:t>
      </w:r>
      <w:r w:rsidRPr="000512C6">
        <w:rPr>
          <w:noProof/>
          <w:szCs w:val="22"/>
          <w:shd w:val="clear" w:color="auto" w:fill="FFFFFF"/>
          <w:lang w:val="sv-SE"/>
        </w:rPr>
        <w:t xml:space="preserve"> akan memiliki sifat yang keras dan getas.</w:t>
      </w:r>
    </w:p>
    <w:p w14:paraId="2C25506B" w14:textId="5BFF02F8" w:rsidR="000512C6" w:rsidRDefault="000512C6" w:rsidP="00197E76">
      <w:pPr>
        <w:pStyle w:val="BodyText"/>
        <w:numPr>
          <w:ilvl w:val="0"/>
          <w:numId w:val="43"/>
        </w:numPr>
        <w:spacing w:line="276" w:lineRule="auto"/>
        <w:rPr>
          <w:noProof/>
          <w:szCs w:val="22"/>
          <w:shd w:val="clear" w:color="auto" w:fill="FFFFFF"/>
          <w:lang w:val="sv-SE"/>
        </w:rPr>
      </w:pPr>
      <w:r w:rsidRPr="000512C6">
        <w:rPr>
          <w:noProof/>
          <w:szCs w:val="22"/>
          <w:shd w:val="clear" w:color="auto" w:fill="FFFFFF"/>
          <w:lang w:val="sv-SE"/>
        </w:rPr>
        <w:t xml:space="preserve">Proses </w:t>
      </w:r>
      <w:r w:rsidRPr="000512C6">
        <w:rPr>
          <w:i/>
          <w:iCs/>
          <w:noProof/>
          <w:szCs w:val="22"/>
          <w:shd w:val="clear" w:color="auto" w:fill="FFFFFF"/>
          <w:lang w:val="sv-SE"/>
        </w:rPr>
        <w:t>PWHT</w:t>
      </w:r>
      <w:r w:rsidRPr="000512C6">
        <w:rPr>
          <w:noProof/>
          <w:szCs w:val="22"/>
          <w:shd w:val="clear" w:color="auto" w:fill="FFFFFF"/>
          <w:lang w:val="sv-SE"/>
        </w:rPr>
        <w:t xml:space="preserve"> </w:t>
      </w:r>
      <w:r w:rsidRPr="000512C6">
        <w:rPr>
          <w:i/>
          <w:iCs/>
          <w:noProof/>
          <w:szCs w:val="22"/>
          <w:shd w:val="clear" w:color="auto" w:fill="FFFFFF"/>
          <w:lang w:val="sv-SE"/>
        </w:rPr>
        <w:t>Annealing</w:t>
      </w:r>
      <w:r w:rsidRPr="000512C6">
        <w:rPr>
          <w:noProof/>
          <w:szCs w:val="22"/>
          <w:shd w:val="clear" w:color="auto" w:fill="FFFFFF"/>
          <w:lang w:val="sv-SE"/>
        </w:rPr>
        <w:t xml:space="preserve"> bekerja dengan memanaskan material pada suhu 650</w:t>
      </w:r>
      <w:r w:rsidRPr="000512C6">
        <w:rPr>
          <w:noProof/>
          <w:szCs w:val="22"/>
          <w:shd w:val="clear" w:color="auto" w:fill="FFFFFF"/>
          <w:vertAlign w:val="superscript"/>
          <w:lang w:val="sv-SE"/>
        </w:rPr>
        <w:t>0</w:t>
      </w:r>
      <w:r w:rsidRPr="000512C6">
        <w:rPr>
          <w:noProof/>
          <w:szCs w:val="22"/>
          <w:shd w:val="clear" w:color="auto" w:fill="FFFFFF"/>
          <w:lang w:val="sv-SE"/>
        </w:rPr>
        <w:t xml:space="preserve"> C selama 90 menit, kemudian mendinginkannya secara lambat di ruang terbuka. Pada pengujian sebelumnya didapat hasil dari pengujian tarik baja ST 40 dengan ketebalan 10 mm, tanpa </w:t>
      </w:r>
      <w:r w:rsidRPr="000512C6">
        <w:rPr>
          <w:i/>
          <w:iCs/>
          <w:noProof/>
          <w:szCs w:val="22"/>
          <w:shd w:val="clear" w:color="auto" w:fill="FFFFFF"/>
          <w:lang w:val="sv-SE"/>
        </w:rPr>
        <w:t>PWHT</w:t>
      </w:r>
      <w:r w:rsidRPr="000512C6">
        <w:rPr>
          <w:noProof/>
          <w:szCs w:val="22"/>
          <w:shd w:val="clear" w:color="auto" w:fill="FFFFFF"/>
          <w:lang w:val="sv-SE"/>
        </w:rPr>
        <w:t>, dan 120 A dengan nilai kekuatan tarik rata-rata paling tinggi 411,5 N/mm</w:t>
      </w:r>
      <w:r w:rsidRPr="000512C6">
        <w:rPr>
          <w:noProof/>
          <w:szCs w:val="22"/>
          <w:shd w:val="clear" w:color="auto" w:fill="FFFFFF"/>
          <w:vertAlign w:val="superscript"/>
          <w:lang w:val="sv-SE"/>
        </w:rPr>
        <w:t>2</w:t>
      </w:r>
      <w:r w:rsidRPr="000512C6">
        <w:rPr>
          <w:noProof/>
          <w:szCs w:val="22"/>
          <w:shd w:val="clear" w:color="auto" w:fill="FFFFFF"/>
          <w:lang w:val="sv-SE"/>
        </w:rPr>
        <w:t xml:space="preserve"> </w:t>
      </w:r>
      <w:r w:rsidRPr="000512C6">
        <w:rPr>
          <w:noProof/>
          <w:szCs w:val="22"/>
          <w:shd w:val="clear" w:color="auto" w:fill="FFFFFF"/>
          <w:lang w:val="sv-SE"/>
        </w:rPr>
        <w:fldChar w:fldCharType="begin" w:fldLock="1"/>
      </w:r>
      <w:r w:rsidRPr="000512C6">
        <w:rPr>
          <w:noProof/>
          <w:szCs w:val="22"/>
          <w:shd w:val="clear" w:color="auto" w:fill="FFFFFF"/>
          <w:lang w:val="sv-SE"/>
        </w:rPr>
        <w:instrText>ADDIN CSL_CITATION {"citationItems":[{"id":"ITEM-1","itemData":{"DOI":"10.48175/ijarsct-13062","abstract":"</w:instrText>
      </w:r>
      <w:r w:rsidRPr="000512C6">
        <w:rPr>
          <w:rFonts w:ascii="Nirmala UI" w:hAnsi="Nirmala UI" w:cs="Nirmala UI"/>
          <w:noProof/>
          <w:szCs w:val="22"/>
          <w:shd w:val="clear" w:color="auto" w:fill="FFFFFF"/>
          <w:lang w:val="sv-SE"/>
        </w:rPr>
        <w:instrText>अंतरिक्ष</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विज्ञान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इंसान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सफलता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एक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बात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स्पष्ट</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गई</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इंसान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सब</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कुछ</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सकता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जो</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कभी</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सोचा</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कभी</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देखा</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कभी</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ओर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कभी</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महसूस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सब</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कुछ</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जिसको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सोचते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सब</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कुछ</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सकते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भारतीय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अंतरिक्ष</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कार्यक्रम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मुख्य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रूप</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भारतीय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अंतरिक्ष</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अनुसंधान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संगठन</w:instrText>
      </w:r>
      <w:r w:rsidRPr="000512C6">
        <w:rPr>
          <w:noProof/>
          <w:szCs w:val="22"/>
          <w:shd w:val="clear" w:color="auto" w:fill="FFFFFF"/>
          <w:lang w:val="sv-SE"/>
        </w:rPr>
        <w:instrText xml:space="preserve"> (ISRO)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तहत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निष्पादित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जाता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चंद्रयान</w:instrText>
      </w:r>
      <w:r w:rsidRPr="000512C6">
        <w:rPr>
          <w:noProof/>
          <w:szCs w:val="22"/>
          <w:shd w:val="clear" w:color="auto" w:fill="FFFFFF"/>
          <w:lang w:val="sv-SE"/>
        </w:rPr>
        <w:instrText xml:space="preserve">-1, </w:instrText>
      </w:r>
      <w:r w:rsidRPr="000512C6">
        <w:rPr>
          <w:rFonts w:ascii="Nirmala UI" w:hAnsi="Nirmala UI" w:cs="Nirmala UI"/>
          <w:noProof/>
          <w:szCs w:val="22"/>
          <w:shd w:val="clear" w:color="auto" w:fill="FFFFFF"/>
          <w:lang w:val="sv-SE"/>
        </w:rPr>
        <w:instrText>चंद्रमा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लिए</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भारत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पहला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मिशन</w:instrText>
      </w:r>
      <w:r w:rsidRPr="000512C6">
        <w:rPr>
          <w:noProof/>
          <w:szCs w:val="22"/>
          <w:shd w:val="clear" w:color="auto" w:fill="FFFFFF"/>
          <w:lang w:val="sv-SE"/>
        </w:rPr>
        <w:instrText xml:space="preserve">, 22 </w:instrText>
      </w:r>
      <w:r w:rsidRPr="000512C6">
        <w:rPr>
          <w:rFonts w:ascii="Nirmala UI" w:hAnsi="Nirmala UI" w:cs="Nirmala UI"/>
          <w:noProof/>
          <w:szCs w:val="22"/>
          <w:shd w:val="clear" w:color="auto" w:fill="FFFFFF"/>
          <w:lang w:val="sv-SE"/>
        </w:rPr>
        <w:instrText>अक्टूबर</w:instrText>
      </w:r>
      <w:r w:rsidRPr="000512C6">
        <w:rPr>
          <w:noProof/>
          <w:szCs w:val="22"/>
          <w:shd w:val="clear" w:color="auto" w:fill="FFFFFF"/>
          <w:lang w:val="sv-SE"/>
        </w:rPr>
        <w:instrText xml:space="preserve"> 2008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सतीश</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धवन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अंतरिक्ष</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केंद्र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श्रीहरिकोटा</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सफलतापूर्वक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लॉन्च</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गया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था।</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चंद्रयान</w:instrText>
      </w:r>
      <w:r w:rsidRPr="000512C6">
        <w:rPr>
          <w:noProof/>
          <w:szCs w:val="22"/>
          <w:shd w:val="clear" w:color="auto" w:fill="FFFFFF"/>
          <w:lang w:val="sv-SE"/>
        </w:rPr>
        <w:instrText xml:space="preserve">-1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सतह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हाइड्रॉक्सिल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और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अणुओं</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उपस्थिति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और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स्थायी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सूर्य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छाया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क्षेत्र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क्रेटर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आधार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उप</w:instrText>
      </w:r>
      <w:r w:rsidRPr="000512C6">
        <w:rPr>
          <w:noProof/>
          <w:szCs w:val="22"/>
          <w:shd w:val="clear" w:color="auto" w:fill="FFFFFF"/>
          <w:lang w:val="sv-SE"/>
        </w:rPr>
        <w:instrText>-</w:instrText>
      </w:r>
      <w:r w:rsidRPr="000512C6">
        <w:rPr>
          <w:rFonts w:ascii="Nirmala UI" w:hAnsi="Nirmala UI" w:cs="Nirmala UI"/>
          <w:noProof/>
          <w:szCs w:val="22"/>
          <w:shd w:val="clear" w:color="auto" w:fill="FFFFFF"/>
          <w:lang w:val="sv-SE"/>
        </w:rPr>
        <w:instrText>सतह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जल</w:instrText>
      </w:r>
      <w:r w:rsidRPr="000512C6">
        <w:rPr>
          <w:noProof/>
          <w:szCs w:val="22"/>
          <w:shd w:val="clear" w:color="auto" w:fill="FFFFFF"/>
          <w:lang w:val="sv-SE"/>
        </w:rPr>
        <w:instrText>-</w:instrText>
      </w:r>
      <w:r w:rsidRPr="000512C6">
        <w:rPr>
          <w:rFonts w:ascii="Nirmala UI" w:hAnsi="Nirmala UI" w:cs="Nirmala UI"/>
          <w:noProof/>
          <w:szCs w:val="22"/>
          <w:shd w:val="clear" w:color="auto" w:fill="FFFFFF"/>
          <w:lang w:val="sv-SE"/>
        </w:rPr>
        <w:instrText>बर्फ</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जमा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खोज</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चंद्रयान</w:instrText>
      </w:r>
      <w:r w:rsidRPr="000512C6">
        <w:rPr>
          <w:noProof/>
          <w:szCs w:val="22"/>
          <w:shd w:val="clear" w:color="auto" w:fill="FFFFFF"/>
          <w:lang w:val="sv-SE"/>
        </w:rPr>
        <w:instrText xml:space="preserve">-3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23 </w:instrText>
      </w:r>
      <w:r w:rsidRPr="000512C6">
        <w:rPr>
          <w:rFonts w:ascii="Nirmala UI" w:hAnsi="Nirmala UI" w:cs="Nirmala UI"/>
          <w:noProof/>
          <w:szCs w:val="22"/>
          <w:shd w:val="clear" w:color="auto" w:fill="FFFFFF"/>
          <w:lang w:val="sv-SE"/>
        </w:rPr>
        <w:instrText>अगस्त</w:instrText>
      </w:r>
      <w:r w:rsidRPr="000512C6">
        <w:rPr>
          <w:noProof/>
          <w:szCs w:val="22"/>
          <w:shd w:val="clear" w:color="auto" w:fill="FFFFFF"/>
          <w:lang w:val="sv-SE"/>
        </w:rPr>
        <w:instrText xml:space="preserve"> 2023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दक्षिणी</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ध्रुव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पास</w:instrText>
      </w:r>
      <w:r w:rsidRPr="000512C6">
        <w:rPr>
          <w:noProof/>
          <w:szCs w:val="22"/>
          <w:shd w:val="clear" w:color="auto" w:fill="FFFFFF"/>
          <w:lang w:val="sv-SE"/>
        </w:rPr>
        <w:instrText xml:space="preserve"> 70 </w:instrText>
      </w:r>
      <w:r w:rsidRPr="000512C6">
        <w:rPr>
          <w:rFonts w:ascii="Nirmala UI" w:hAnsi="Nirmala UI" w:cs="Nirmala UI"/>
          <w:noProof/>
          <w:szCs w:val="22"/>
          <w:shd w:val="clear" w:color="auto" w:fill="FFFFFF"/>
          <w:lang w:val="sv-SE"/>
        </w:rPr>
        <w:instrText>डिग्री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अक्षांश</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उतरने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दक्षिणी</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ध्रुव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उतरने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भारत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विश्व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पहला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देश</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बन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गया</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चंद्रयान</w:instrText>
      </w:r>
      <w:r w:rsidRPr="000512C6">
        <w:rPr>
          <w:noProof/>
          <w:szCs w:val="22"/>
          <w:shd w:val="clear" w:color="auto" w:fill="FFFFFF"/>
          <w:lang w:val="sv-SE"/>
        </w:rPr>
        <w:instrText xml:space="preserve">-3 </w:instrText>
      </w:r>
      <w:r w:rsidRPr="000512C6">
        <w:rPr>
          <w:rFonts w:ascii="Nirmala UI" w:hAnsi="Nirmala UI" w:cs="Nirmala UI"/>
          <w:noProof/>
          <w:szCs w:val="22"/>
          <w:shd w:val="clear" w:color="auto" w:fill="FFFFFF"/>
          <w:lang w:val="sv-SE"/>
        </w:rPr>
        <w:instrText>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एक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लैंडर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मॉड्यूल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प्रोपल्शन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मॉड्यूल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और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एक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रोवर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शामिल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विक्रम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लैंडर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लगे</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चेस्ट</w:instrText>
      </w:r>
      <w:r w:rsidRPr="000512C6">
        <w:rPr>
          <w:noProof/>
          <w:szCs w:val="22"/>
          <w:shd w:val="clear" w:color="auto" w:fill="FFFFFF"/>
          <w:lang w:val="sv-SE"/>
        </w:rPr>
        <w:instrText xml:space="preserve"> (ChaSTE) </w:instrText>
      </w:r>
      <w:r w:rsidRPr="000512C6">
        <w:rPr>
          <w:rFonts w:ascii="Nirmala UI" w:hAnsi="Nirmala UI" w:cs="Nirmala UI"/>
          <w:noProof/>
          <w:szCs w:val="22"/>
          <w:shd w:val="clear" w:color="auto" w:fill="FFFFFF"/>
          <w:lang w:val="sv-SE"/>
        </w:rPr>
        <w:instrText>पेलोड</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चलता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सतह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तापमान</w:instrText>
      </w:r>
      <w:r w:rsidRPr="000512C6">
        <w:rPr>
          <w:noProof/>
          <w:szCs w:val="22"/>
          <w:shd w:val="clear" w:color="auto" w:fill="FFFFFF"/>
          <w:lang w:val="sv-SE"/>
        </w:rPr>
        <w:instrText xml:space="preserve"> 50 </w:instrText>
      </w:r>
      <w:r w:rsidRPr="000512C6">
        <w:rPr>
          <w:rFonts w:ascii="Nirmala UI" w:hAnsi="Nirmala UI" w:cs="Nirmala UI"/>
          <w:noProof/>
          <w:szCs w:val="22"/>
          <w:shd w:val="clear" w:color="auto" w:fill="FFFFFF"/>
          <w:lang w:val="sv-SE"/>
        </w:rPr>
        <w:instrText>डिग्री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सेल्सियस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गहराई</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जाने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तापमान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तेजी</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गिरता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रोवर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मौजूद</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अल्फा</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पार्टिकल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एक्स</w:instrText>
      </w:r>
      <w:r w:rsidRPr="000512C6">
        <w:rPr>
          <w:noProof/>
          <w:szCs w:val="22"/>
          <w:shd w:val="clear" w:color="auto" w:fill="FFFFFF"/>
          <w:lang w:val="sv-SE"/>
        </w:rPr>
        <w:instrText>-</w:instrText>
      </w:r>
      <w:r w:rsidRPr="000512C6">
        <w:rPr>
          <w:rFonts w:ascii="Nirmala UI" w:hAnsi="Nirmala UI" w:cs="Nirmala UI"/>
          <w:noProof/>
          <w:szCs w:val="22"/>
          <w:shd w:val="clear" w:color="auto" w:fill="FFFFFF"/>
          <w:lang w:val="sv-SE"/>
        </w:rPr>
        <w:instrText>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स्पेक्ट्रोमीटर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ए</w:instrText>
      </w:r>
      <w:r w:rsidRPr="000512C6">
        <w:rPr>
          <w:noProof/>
          <w:szCs w:val="22"/>
          <w:shd w:val="clear" w:color="auto" w:fill="FFFFFF"/>
          <w:lang w:val="sv-SE"/>
        </w:rPr>
        <w:instrText>.</w:instrText>
      </w:r>
      <w:r w:rsidRPr="000512C6">
        <w:rPr>
          <w:rFonts w:ascii="Nirmala UI" w:hAnsi="Nirmala UI" w:cs="Nirmala UI"/>
          <w:noProof/>
          <w:szCs w:val="22"/>
          <w:shd w:val="clear" w:color="auto" w:fill="FFFFFF"/>
          <w:lang w:val="sv-SE"/>
        </w:rPr>
        <w:instrText>पी</w:instrText>
      </w:r>
      <w:r w:rsidRPr="000512C6">
        <w:rPr>
          <w:noProof/>
          <w:szCs w:val="22"/>
          <w:shd w:val="clear" w:color="auto" w:fill="FFFFFF"/>
          <w:lang w:val="sv-SE"/>
        </w:rPr>
        <w:instrText>.</w:instrText>
      </w:r>
      <w:r w:rsidRPr="000512C6">
        <w:rPr>
          <w:rFonts w:ascii="Nirmala UI" w:hAnsi="Nirmala UI" w:cs="Nirmala UI"/>
          <w:noProof/>
          <w:szCs w:val="22"/>
          <w:shd w:val="clear" w:color="auto" w:fill="FFFFFF"/>
          <w:lang w:val="sv-SE"/>
        </w:rPr>
        <w:instrText>एक्स</w:instrText>
      </w:r>
      <w:r w:rsidRPr="000512C6">
        <w:rPr>
          <w:noProof/>
          <w:szCs w:val="22"/>
          <w:shd w:val="clear" w:color="auto" w:fill="FFFFFF"/>
          <w:lang w:val="sv-SE"/>
        </w:rPr>
        <w:instrText>.</w:instrText>
      </w:r>
      <w:r w:rsidRPr="000512C6">
        <w:rPr>
          <w:rFonts w:ascii="Nirmala UI" w:hAnsi="Nirmala UI" w:cs="Nirmala UI"/>
          <w:noProof/>
          <w:szCs w:val="22"/>
          <w:shd w:val="clear" w:color="auto" w:fill="FFFFFF"/>
          <w:lang w:val="sv-SE"/>
        </w:rPr>
        <w:instrText>एस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एल्यूमीनियम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सिलिकॉन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कैल्शियम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आयरन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जैसे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प्रमुख</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अपेक्षित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तत्वों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अलावा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सल्फर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समेत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दिलचस्प</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सूक्ष्म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तत्वों</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उपस्थिति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खोज</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प्रारंभिक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मूल्यांकन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संकेत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मिलता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चंद्र</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सतह</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को</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घेरने</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प्लाज्मा</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अपेक्षाकृत</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विरल</w:instrText>
      </w:r>
      <w:r w:rsidRPr="000512C6">
        <w:rPr>
          <w:noProof/>
          <w:szCs w:val="22"/>
          <w:shd w:val="clear" w:color="auto" w:fill="FFFFFF"/>
          <w:lang w:val="sv-SE"/>
        </w:rPr>
        <w:instrText xml:space="preserve"> </w:instrText>
      </w:r>
      <w:r w:rsidRPr="000512C6">
        <w:rPr>
          <w:rFonts w:ascii="Nirmala UI" w:hAnsi="Nirmala UI" w:cs="Nirmala UI"/>
          <w:noProof/>
          <w:szCs w:val="22"/>
          <w:shd w:val="clear" w:color="auto" w:fill="FFFFFF"/>
          <w:lang w:val="sv-SE"/>
        </w:rPr>
        <w:instrText>है।</w:instrText>
      </w:r>
      <w:r w:rsidRPr="000512C6">
        <w:rPr>
          <w:noProof/>
          <w:szCs w:val="22"/>
          <w:shd w:val="clear" w:color="auto" w:fill="FFFFFF"/>
          <w:lang w:val="sv-SE"/>
        </w:rPr>
        <w:instrText>","author":[{"dropping-particle":"","family":"Maulana","given":"Alfa Faiz","non-dropping-particle":"","parse-names":false,"suffix":""},{"dropping-particle":"","family":"Hartono, Priyagung","given":"Unung Lesmanah","non-dropping-particle":"","parse-names":false,"suffix":""}],"container-title":"International Journal of Research in Science, Commerce, Arts, Management and Technology","id":"ITEM-1","issue":"1","issued":{"date-parts":[["2023"]]},"page":"410-421","title":"Analisis Kekuatan.Tarik.Dan Bending Pada.Sambungan.Baja ST.40 Dengan Variasi Arus Pengelasan SMAW","type":"article-journal"},"uris":["http://www.mendeley.com/documents/?uuid=c45cad80-de69-4fae-9377-9c09d2b220b3"]}],"mendeley":{"formattedCitation":"(Maulana &amp; Hartono, Priyagung, 2023)","plainTextFormattedCitation":"(Maulana &amp; Hartono, Priyagung, 2023)"},"properties":{"noteIndex":0},"schema":"https://github.com/citation-style-language/schema/raw/master/csl-citation.json"}</w:instrText>
      </w:r>
      <w:r w:rsidRPr="000512C6">
        <w:rPr>
          <w:noProof/>
          <w:szCs w:val="22"/>
          <w:shd w:val="clear" w:color="auto" w:fill="FFFFFF"/>
          <w:lang w:val="sv-SE"/>
        </w:rPr>
        <w:fldChar w:fldCharType="separate"/>
      </w:r>
      <w:r w:rsidRPr="000512C6">
        <w:rPr>
          <w:noProof/>
          <w:szCs w:val="22"/>
          <w:shd w:val="clear" w:color="auto" w:fill="FFFFFF"/>
          <w:lang w:val="sv-SE"/>
        </w:rPr>
        <w:t>(Maulana &amp; Hartono, Priyagung, 2023)</w:t>
      </w:r>
      <w:r w:rsidRPr="000512C6">
        <w:rPr>
          <w:noProof/>
          <w:szCs w:val="22"/>
          <w:shd w:val="clear" w:color="auto" w:fill="FFFFFF"/>
          <w:lang w:val="sv-SE"/>
        </w:rPr>
        <w:fldChar w:fldCharType="end"/>
      </w:r>
      <w:r w:rsidRPr="000512C6">
        <w:rPr>
          <w:noProof/>
          <w:szCs w:val="22"/>
          <w:shd w:val="clear" w:color="auto" w:fill="FFFFFF"/>
          <w:lang w:val="sv-SE"/>
        </w:rPr>
        <w:t xml:space="preserve">. Hal ini menandakan terjadinya penurunan kekuatan tarik setelah diberikan </w:t>
      </w:r>
      <w:r w:rsidRPr="000512C6">
        <w:rPr>
          <w:i/>
          <w:iCs/>
          <w:noProof/>
          <w:szCs w:val="22"/>
          <w:shd w:val="clear" w:color="auto" w:fill="FFFFFF"/>
          <w:lang w:val="sv-SE"/>
        </w:rPr>
        <w:t>PWHT</w:t>
      </w:r>
      <w:r w:rsidRPr="000512C6">
        <w:rPr>
          <w:noProof/>
          <w:szCs w:val="22"/>
          <w:shd w:val="clear" w:color="auto" w:fill="FFFFFF"/>
          <w:lang w:val="sv-SE"/>
        </w:rPr>
        <w:t xml:space="preserve"> sebesar 94,83 N/mm</w:t>
      </w:r>
      <w:r w:rsidRPr="000512C6">
        <w:rPr>
          <w:noProof/>
          <w:szCs w:val="22"/>
          <w:shd w:val="clear" w:color="auto" w:fill="FFFFFF"/>
          <w:vertAlign w:val="superscript"/>
          <w:lang w:val="sv-SE"/>
        </w:rPr>
        <w:t xml:space="preserve">2 </w:t>
      </w:r>
      <w:r w:rsidRPr="000512C6">
        <w:rPr>
          <w:noProof/>
          <w:szCs w:val="22"/>
          <w:shd w:val="clear" w:color="auto" w:fill="FFFFFF"/>
          <w:lang w:val="sv-SE"/>
        </w:rPr>
        <w:t xml:space="preserve"> dari rata-rata kekuatan tarik spesimen dengan </w:t>
      </w:r>
      <w:r w:rsidRPr="000512C6">
        <w:rPr>
          <w:i/>
          <w:iCs/>
          <w:noProof/>
          <w:szCs w:val="22"/>
          <w:shd w:val="clear" w:color="auto" w:fill="FFFFFF"/>
          <w:lang w:val="sv-SE"/>
        </w:rPr>
        <w:t>annealing</w:t>
      </w:r>
      <w:r w:rsidRPr="000512C6">
        <w:rPr>
          <w:noProof/>
          <w:szCs w:val="22"/>
          <w:shd w:val="clear" w:color="auto" w:fill="FFFFFF"/>
          <w:lang w:val="sv-SE"/>
        </w:rPr>
        <w:t xml:space="preserve"> alur las zig-zag dan alur las lurus yaitu 316,67 N/mm</w:t>
      </w:r>
      <w:r w:rsidRPr="000512C6">
        <w:rPr>
          <w:noProof/>
          <w:szCs w:val="22"/>
          <w:shd w:val="clear" w:color="auto" w:fill="FFFFFF"/>
          <w:vertAlign w:val="superscript"/>
          <w:lang w:val="sv-SE"/>
        </w:rPr>
        <w:t>2</w:t>
      </w:r>
      <w:r w:rsidRPr="000512C6">
        <w:rPr>
          <w:noProof/>
          <w:szCs w:val="22"/>
          <w:shd w:val="clear" w:color="auto" w:fill="FFFFFF"/>
          <w:lang w:val="sv-SE"/>
        </w:rPr>
        <w:t xml:space="preserve">. Tindakan ini merupakan metode yang tepat untuk meningkatkan ketahanan terhadap pembebanan. </w:t>
      </w:r>
      <w:r w:rsidRPr="000512C6">
        <w:rPr>
          <w:i/>
          <w:iCs/>
          <w:noProof/>
          <w:szCs w:val="22"/>
          <w:shd w:val="clear" w:color="auto" w:fill="FFFFFF"/>
          <w:lang w:val="sv-SE"/>
        </w:rPr>
        <w:t>PWHT</w:t>
      </w:r>
      <w:r w:rsidRPr="000512C6">
        <w:rPr>
          <w:noProof/>
          <w:szCs w:val="22"/>
          <w:shd w:val="clear" w:color="auto" w:fill="FFFFFF"/>
          <w:lang w:val="sv-SE"/>
        </w:rPr>
        <w:t xml:space="preserve"> mengurangi tegangan sisa dengan membuat struktur perlit dan ferrit pada baja ST 40 merata dengan baik. </w:t>
      </w:r>
      <w:r w:rsidRPr="000512C6">
        <w:rPr>
          <w:i/>
          <w:iCs/>
          <w:noProof/>
          <w:szCs w:val="22"/>
          <w:shd w:val="clear" w:color="auto" w:fill="FFFFFF"/>
          <w:lang w:val="sv-SE"/>
        </w:rPr>
        <w:t>PWHT</w:t>
      </w:r>
      <w:r w:rsidRPr="000512C6">
        <w:rPr>
          <w:noProof/>
          <w:szCs w:val="22"/>
          <w:shd w:val="clear" w:color="auto" w:fill="FFFFFF"/>
          <w:lang w:val="sv-SE"/>
        </w:rPr>
        <w:t xml:space="preserve"> memperbaiki mikrostruktur yang getas di </w:t>
      </w:r>
      <w:r w:rsidRPr="000512C6">
        <w:rPr>
          <w:i/>
          <w:iCs/>
          <w:noProof/>
          <w:szCs w:val="22"/>
          <w:shd w:val="clear" w:color="auto" w:fill="FFFFFF"/>
          <w:lang w:val="sv-SE"/>
        </w:rPr>
        <w:t>Heat Affected Zone (HAZ)</w:t>
      </w:r>
      <w:r w:rsidRPr="000512C6">
        <w:rPr>
          <w:noProof/>
          <w:szCs w:val="22"/>
          <w:shd w:val="clear" w:color="auto" w:fill="FFFFFF"/>
          <w:lang w:val="sv-SE"/>
        </w:rPr>
        <w:t xml:space="preserve"> dengan mengubahnya menjadi butiran ferit dan perlit yang lebih seragam dan stabil. Hal ini dapat dilihat pada hasil pengujian struktur mikro. Berdasarkan pada tabel 4.5 spesimen yang melalui proses </w:t>
      </w:r>
      <w:r w:rsidRPr="000512C6">
        <w:rPr>
          <w:i/>
          <w:iCs/>
          <w:noProof/>
          <w:szCs w:val="22"/>
          <w:shd w:val="clear" w:color="auto" w:fill="FFFFFF"/>
          <w:lang w:val="sv-SE"/>
        </w:rPr>
        <w:t>annealing</w:t>
      </w:r>
      <w:r w:rsidRPr="000512C6">
        <w:rPr>
          <w:noProof/>
          <w:szCs w:val="22"/>
          <w:shd w:val="clear" w:color="auto" w:fill="FFFFFF"/>
          <w:lang w:val="sv-SE"/>
        </w:rPr>
        <w:t xml:space="preserve"> memiliki modulus elastisitas 4.913,56 N/mm</w:t>
      </w:r>
      <w:r w:rsidRPr="000512C6">
        <w:rPr>
          <w:noProof/>
          <w:szCs w:val="22"/>
          <w:shd w:val="clear" w:color="auto" w:fill="FFFFFF"/>
          <w:vertAlign w:val="superscript"/>
          <w:lang w:val="sv-SE"/>
        </w:rPr>
        <w:t>2</w:t>
      </w:r>
      <w:r w:rsidRPr="000512C6">
        <w:rPr>
          <w:noProof/>
          <w:szCs w:val="22"/>
          <w:shd w:val="clear" w:color="auto" w:fill="FFFFFF"/>
          <w:lang w:val="sv-SE"/>
        </w:rPr>
        <w:t xml:space="preserve"> pada alur las zig-zag dan 5.497,425 N/mm</w:t>
      </w:r>
      <w:r w:rsidRPr="000512C6">
        <w:rPr>
          <w:noProof/>
          <w:szCs w:val="22"/>
          <w:shd w:val="clear" w:color="auto" w:fill="FFFFFF"/>
          <w:vertAlign w:val="superscript"/>
          <w:lang w:val="sv-SE"/>
        </w:rPr>
        <w:t>2</w:t>
      </w:r>
      <w:r w:rsidRPr="000512C6">
        <w:rPr>
          <w:noProof/>
          <w:szCs w:val="22"/>
          <w:shd w:val="clear" w:color="auto" w:fill="FFFFFF"/>
          <w:lang w:val="sv-SE"/>
        </w:rPr>
        <w:t xml:space="preserve"> pada alur las lurus. Nilai modulus elastisitas baja ST 40 yang melalui </w:t>
      </w:r>
      <w:r w:rsidRPr="000512C6">
        <w:rPr>
          <w:i/>
          <w:iCs/>
          <w:noProof/>
          <w:szCs w:val="22"/>
          <w:shd w:val="clear" w:color="auto" w:fill="FFFFFF"/>
          <w:lang w:val="sv-SE"/>
        </w:rPr>
        <w:t>annealing</w:t>
      </w:r>
      <w:r w:rsidRPr="000512C6">
        <w:rPr>
          <w:noProof/>
          <w:szCs w:val="22"/>
          <w:shd w:val="clear" w:color="auto" w:fill="FFFFFF"/>
          <w:lang w:val="sv-SE"/>
        </w:rPr>
        <w:t xml:space="preserve"> lebih rendah dari baja yang tidak melalui </w:t>
      </w:r>
      <w:r w:rsidRPr="000512C6">
        <w:rPr>
          <w:i/>
          <w:iCs/>
          <w:noProof/>
          <w:szCs w:val="22"/>
          <w:shd w:val="clear" w:color="auto" w:fill="FFFFFF"/>
          <w:lang w:val="sv-SE"/>
        </w:rPr>
        <w:t>annealing</w:t>
      </w:r>
      <w:r w:rsidRPr="000512C6">
        <w:rPr>
          <w:noProof/>
          <w:szCs w:val="22"/>
          <w:shd w:val="clear" w:color="auto" w:fill="FFFFFF"/>
          <w:lang w:val="sv-SE"/>
        </w:rPr>
        <w:t xml:space="preserve">. Hal ini membuktikan bahwa pemberian </w:t>
      </w:r>
      <w:r w:rsidRPr="000512C6">
        <w:rPr>
          <w:i/>
          <w:iCs/>
          <w:noProof/>
          <w:szCs w:val="22"/>
          <w:shd w:val="clear" w:color="auto" w:fill="FFFFFF"/>
          <w:lang w:val="sv-SE"/>
        </w:rPr>
        <w:t>Post Weld Heat Treatment</w:t>
      </w:r>
      <w:r w:rsidRPr="000512C6">
        <w:rPr>
          <w:noProof/>
          <w:szCs w:val="22"/>
          <w:shd w:val="clear" w:color="auto" w:fill="FFFFFF"/>
          <w:lang w:val="sv-SE"/>
        </w:rPr>
        <w:t xml:space="preserve"> pada baja akan merubah sifatnya menjadi ulet dan menambah ketahanan terhadap pembebanan sehingga tidak mudah patah. Baja akan memiliki sifat yang lentur tetapi tetap memiliki kekuatan tarik, sehingga mampu menahan beban dinamis.</w:t>
      </w:r>
    </w:p>
    <w:p w14:paraId="1BC40B3E" w14:textId="0C160EE7" w:rsidR="000512C6" w:rsidRDefault="000512C6" w:rsidP="00197E76">
      <w:pPr>
        <w:pStyle w:val="BodyText"/>
        <w:numPr>
          <w:ilvl w:val="0"/>
          <w:numId w:val="43"/>
        </w:numPr>
        <w:spacing w:line="276" w:lineRule="auto"/>
        <w:rPr>
          <w:noProof/>
          <w:szCs w:val="22"/>
          <w:shd w:val="clear" w:color="auto" w:fill="FFFFFF"/>
          <w:lang w:val="sv-SE"/>
        </w:rPr>
      </w:pPr>
      <w:r w:rsidRPr="000512C6">
        <w:rPr>
          <w:noProof/>
          <w:szCs w:val="22"/>
          <w:shd w:val="clear" w:color="auto" w:fill="FFFFFF"/>
          <w:lang w:val="sv-SE"/>
        </w:rPr>
        <w:t>Berdasarkan hasil uji tarik yang dinyatakan pada tabel 4.5 penelitian menunjukkan bahwa spesimen yang dilas menggunakan pola zig-zag memiliki rata-rata kekuatan tarik maksimum yang cenderung lebih tinggi dibandingkan dengan spesimen yang menggunakan pola lurus. Pada spesimen tanpa annealing, didapatkan tegangan alur las zig-zag 350,76 N/mm2 lebih besar dari tegangan alur las lurus 262,58 N/mm2. Lalu pada spesimen dengan annealing didapatkan hasil spesimen dengan alur las zig-zag 317,62 N/mm2 lebih besar dari tegangan alur las lurus 315,73 N/mm2. Keunggulan pola zig-zag terletak pada kemampuannya untuk mendistribusikan cairan elektroda las secara lebih merata di sepanjang lebar sambungan.</w:t>
      </w:r>
    </w:p>
    <w:p w14:paraId="69D4679B" w14:textId="77777777" w:rsidR="00197E76" w:rsidRDefault="00197E76" w:rsidP="00197E76">
      <w:pPr>
        <w:pStyle w:val="BodyText"/>
        <w:spacing w:line="276" w:lineRule="auto"/>
        <w:rPr>
          <w:noProof/>
          <w:szCs w:val="22"/>
          <w:shd w:val="clear" w:color="auto" w:fill="FFFFFF"/>
          <w:lang w:val="sv-SE"/>
        </w:rPr>
      </w:pPr>
    </w:p>
    <w:p w14:paraId="17AA104B" w14:textId="77777777" w:rsidR="00197E76" w:rsidRDefault="00197E76" w:rsidP="00197E76">
      <w:pPr>
        <w:pStyle w:val="BodyText"/>
        <w:spacing w:line="276" w:lineRule="auto"/>
        <w:rPr>
          <w:noProof/>
          <w:szCs w:val="22"/>
          <w:shd w:val="clear" w:color="auto" w:fill="FFFFFF"/>
          <w:lang w:val="sv-SE"/>
        </w:rPr>
      </w:pPr>
    </w:p>
    <w:p w14:paraId="5639E4A2" w14:textId="77777777" w:rsidR="000512C6" w:rsidRPr="000512C6" w:rsidRDefault="000512C6" w:rsidP="00197E76">
      <w:pPr>
        <w:pStyle w:val="BodyText"/>
        <w:spacing w:line="276" w:lineRule="auto"/>
        <w:rPr>
          <w:noProof/>
          <w:szCs w:val="22"/>
          <w:shd w:val="clear" w:color="auto" w:fill="FFFFFF"/>
          <w:lang w:val="sv-SE"/>
        </w:rPr>
      </w:pPr>
    </w:p>
    <w:p w14:paraId="27EF1BE0" w14:textId="77777777" w:rsidR="004011F9" w:rsidRPr="003675C6" w:rsidRDefault="00F708C3" w:rsidP="00197E76">
      <w:pPr>
        <w:pStyle w:val="Heading1"/>
        <w:spacing w:line="276" w:lineRule="auto"/>
        <w:rPr>
          <w:sz w:val="28"/>
          <w:szCs w:val="28"/>
        </w:rPr>
      </w:pPr>
      <w:r w:rsidRPr="003675C6">
        <w:rPr>
          <w:sz w:val="28"/>
          <w:szCs w:val="28"/>
        </w:rPr>
        <w:lastRenderedPageBreak/>
        <w:t>Kesimpulan</w:t>
      </w:r>
    </w:p>
    <w:p w14:paraId="1C1696E5" w14:textId="4F29EC18" w:rsidR="007E6117" w:rsidRDefault="000512C6" w:rsidP="00197E76">
      <w:pPr>
        <w:pStyle w:val="BodyText"/>
        <w:spacing w:line="276" w:lineRule="auto"/>
        <w:rPr>
          <w:szCs w:val="22"/>
          <w:lang w:val="sv-SE"/>
        </w:rPr>
      </w:pPr>
      <w:bookmarkStart w:id="4" w:name="_Hlk213880643"/>
      <w:r w:rsidRPr="000512C6">
        <w:rPr>
          <w:szCs w:val="22"/>
          <w:lang w:val="sv-SE"/>
        </w:rPr>
        <w:t>Berdasarkan analisis data hasil pengujian spesimen pada bab  sebelumnya, maka analisis pengujian tarik dan pengujian struktur mikro hasil pengujian specimen dengan memberikan perlakuan panas serta variasi alur las dapat diambil kesimpulan dan saran sebagai nilai akhir dari seluruh rangkaian penelitian  ini. Berikut hasil data yang dapat di sajikan:</w:t>
      </w:r>
      <w:bookmarkEnd w:id="4"/>
    </w:p>
    <w:p w14:paraId="12B1D8A8" w14:textId="40A98745" w:rsidR="000512C6" w:rsidRDefault="000512C6" w:rsidP="00197E76">
      <w:pPr>
        <w:pStyle w:val="BodyText"/>
        <w:numPr>
          <w:ilvl w:val="0"/>
          <w:numId w:val="42"/>
        </w:numPr>
        <w:spacing w:line="276" w:lineRule="auto"/>
        <w:rPr>
          <w:szCs w:val="22"/>
          <w:lang w:val="sv-SE"/>
        </w:rPr>
      </w:pPr>
      <w:r w:rsidRPr="000512C6">
        <w:rPr>
          <w:szCs w:val="22"/>
          <w:lang w:val="sv-SE"/>
        </w:rPr>
        <w:t xml:space="preserve">Proses pengelasan tanpa </w:t>
      </w:r>
      <w:r w:rsidRPr="000512C6">
        <w:rPr>
          <w:i/>
          <w:iCs/>
          <w:szCs w:val="22"/>
          <w:lang w:val="sv-SE"/>
        </w:rPr>
        <w:t>Post Weld Heat Treatment annealing</w:t>
      </w:r>
      <w:r w:rsidRPr="000512C6">
        <w:rPr>
          <w:szCs w:val="22"/>
          <w:lang w:val="sv-SE"/>
        </w:rPr>
        <w:t xml:space="preserve"> menyebabkan Baja ST 40 memiliki sifat yang keras dan getas. Oleh karena itu, Hipotesis 1 dinyatakan benar dan dibuktikan dengan hasil rata-rata pengujian tarik </w:t>
      </w:r>
      <w:bookmarkStart w:id="5" w:name="_Hlk213879353"/>
      <w:r w:rsidRPr="000512C6">
        <w:rPr>
          <w:szCs w:val="22"/>
          <w:lang w:val="sv-SE"/>
        </w:rPr>
        <w:t xml:space="preserve">spesimen zig-zag tanpa </w:t>
      </w:r>
      <w:r w:rsidRPr="000512C6">
        <w:rPr>
          <w:i/>
          <w:iCs/>
          <w:szCs w:val="22"/>
          <w:lang w:val="sv-SE"/>
        </w:rPr>
        <w:t>PWHT annealing</w:t>
      </w:r>
      <w:r w:rsidRPr="000512C6">
        <w:rPr>
          <w:szCs w:val="22"/>
          <w:lang w:val="sv-SE"/>
        </w:rPr>
        <w:t xml:space="preserve"> dengan modulus elastisitas paling tinggi yaitu 6.298,06 N/mm</w:t>
      </w:r>
      <w:r w:rsidRPr="000512C6">
        <w:rPr>
          <w:szCs w:val="22"/>
          <w:vertAlign w:val="superscript"/>
          <w:lang w:val="sv-SE"/>
        </w:rPr>
        <w:t>2</w:t>
      </w:r>
      <w:r w:rsidRPr="000512C6">
        <w:rPr>
          <w:szCs w:val="22"/>
          <w:lang w:val="sv-SE"/>
        </w:rPr>
        <w:t>.</w:t>
      </w:r>
      <w:bookmarkEnd w:id="5"/>
      <w:r w:rsidRPr="000512C6">
        <w:rPr>
          <w:szCs w:val="22"/>
          <w:lang w:val="sv-SE"/>
        </w:rPr>
        <w:t xml:space="preserve"> Pembentukan mikrostruktur pada baja ST 40 dengan butir perlit lebih kasar dan tegangan sisa yang tinggi di </w:t>
      </w:r>
      <w:r w:rsidRPr="000512C6">
        <w:rPr>
          <w:i/>
          <w:iCs/>
          <w:szCs w:val="22"/>
          <w:lang w:val="sv-SE"/>
        </w:rPr>
        <w:t>Heat Affected Zone (HAZ</w:t>
      </w:r>
      <w:r w:rsidRPr="000512C6">
        <w:rPr>
          <w:szCs w:val="22"/>
          <w:lang w:val="sv-SE"/>
        </w:rPr>
        <w:t>) mengakibatkan nilai modulus elastisitas tinggi yang membuktikan kerentanan sambungan terhadap kegagalan patah getas.</w:t>
      </w:r>
    </w:p>
    <w:p w14:paraId="11EC028F" w14:textId="437601A4" w:rsidR="000512C6" w:rsidRDefault="000512C6" w:rsidP="00197E76">
      <w:pPr>
        <w:pStyle w:val="BodyText"/>
        <w:numPr>
          <w:ilvl w:val="0"/>
          <w:numId w:val="42"/>
        </w:numPr>
        <w:spacing w:line="276" w:lineRule="auto"/>
        <w:rPr>
          <w:rStyle w:val="hps"/>
          <w:szCs w:val="22"/>
          <w:lang w:val="sv-SE"/>
        </w:rPr>
      </w:pPr>
      <w:r w:rsidRPr="000512C6">
        <w:rPr>
          <w:rStyle w:val="hps"/>
          <w:szCs w:val="22"/>
          <w:lang w:val="sv-SE"/>
        </w:rPr>
        <w:t xml:space="preserve">Perlakuan </w:t>
      </w:r>
      <w:r w:rsidRPr="00D02930">
        <w:rPr>
          <w:rStyle w:val="hps"/>
          <w:i/>
          <w:iCs/>
          <w:szCs w:val="22"/>
          <w:lang w:val="sv-SE"/>
        </w:rPr>
        <w:t>Post Weld Heat Treatment Annealing</w:t>
      </w:r>
      <w:r w:rsidRPr="000512C6">
        <w:rPr>
          <w:rStyle w:val="hps"/>
          <w:szCs w:val="22"/>
          <w:lang w:val="sv-SE"/>
        </w:rPr>
        <w:t xml:space="preserve"> terbukti efektif meningkatkan keuletan dan ketahanan sambungan terhadap pembebanan. Hal ini dibuktikan pada hasil rata-rata pengujian tarik spesimen zig-zag dengan </w:t>
      </w:r>
      <w:r w:rsidRPr="00D02930">
        <w:rPr>
          <w:rStyle w:val="hps"/>
          <w:i/>
          <w:iCs/>
          <w:szCs w:val="22"/>
          <w:lang w:val="sv-SE"/>
        </w:rPr>
        <w:t>PWHT</w:t>
      </w:r>
      <w:r w:rsidRPr="000512C6">
        <w:rPr>
          <w:rStyle w:val="hps"/>
          <w:szCs w:val="22"/>
          <w:lang w:val="sv-SE"/>
        </w:rPr>
        <w:t xml:space="preserve"> annealing dengan modulus elastisitas paling rendah yaitu 4.913,56 N/mm2. </w:t>
      </w:r>
      <w:r w:rsidRPr="00D02930">
        <w:rPr>
          <w:rStyle w:val="hps"/>
          <w:i/>
          <w:iCs/>
          <w:szCs w:val="22"/>
          <w:lang w:val="sv-SE"/>
        </w:rPr>
        <w:t>PWHT</w:t>
      </w:r>
      <w:r w:rsidRPr="000512C6">
        <w:rPr>
          <w:rStyle w:val="hps"/>
          <w:szCs w:val="22"/>
          <w:lang w:val="sv-SE"/>
        </w:rPr>
        <w:t xml:space="preserve"> memperbaiki mikrostruktur yang getas di </w:t>
      </w:r>
      <w:r w:rsidRPr="00D02930">
        <w:rPr>
          <w:rStyle w:val="hps"/>
          <w:i/>
          <w:iCs/>
          <w:szCs w:val="22"/>
          <w:lang w:val="sv-SE"/>
        </w:rPr>
        <w:t>Heat Affected Zone (HAZ)</w:t>
      </w:r>
      <w:r w:rsidRPr="000512C6">
        <w:rPr>
          <w:rStyle w:val="hps"/>
          <w:szCs w:val="22"/>
          <w:lang w:val="sv-SE"/>
        </w:rPr>
        <w:t xml:space="preserve"> dengan mengubahnya menjadi butiran ferit dan perlit yang lebih merata dan stabil.</w:t>
      </w:r>
    </w:p>
    <w:p w14:paraId="5C91CDAB" w14:textId="6B2B53D2" w:rsidR="000512C6" w:rsidRPr="007C059B" w:rsidRDefault="000512C6" w:rsidP="00197E76">
      <w:pPr>
        <w:pStyle w:val="BodyText"/>
        <w:numPr>
          <w:ilvl w:val="0"/>
          <w:numId w:val="42"/>
        </w:numPr>
        <w:spacing w:line="276" w:lineRule="auto"/>
        <w:rPr>
          <w:rStyle w:val="hps"/>
          <w:szCs w:val="22"/>
          <w:lang w:val="sv-SE"/>
        </w:rPr>
      </w:pPr>
      <w:r w:rsidRPr="000512C6">
        <w:rPr>
          <w:szCs w:val="22"/>
          <w:lang w:val="sv-SE"/>
        </w:rPr>
        <w:t xml:space="preserve">Teknik pengelasan alur zig-zag memiliki kekuatan tarik yang lebih baik dari pola pengelasan lurus, baik pada kondisi tanpa </w:t>
      </w:r>
      <w:r w:rsidRPr="000512C6">
        <w:rPr>
          <w:i/>
          <w:iCs/>
          <w:szCs w:val="22"/>
          <w:lang w:val="sv-SE"/>
        </w:rPr>
        <w:t>annealing</w:t>
      </w:r>
      <w:r w:rsidRPr="000512C6">
        <w:rPr>
          <w:szCs w:val="22"/>
          <w:lang w:val="sv-SE"/>
        </w:rPr>
        <w:t xml:space="preserve"> maupun dengan </w:t>
      </w:r>
      <w:r w:rsidRPr="000512C6">
        <w:rPr>
          <w:i/>
          <w:iCs/>
          <w:szCs w:val="22"/>
          <w:lang w:val="sv-SE"/>
        </w:rPr>
        <w:t>annealing</w:t>
      </w:r>
      <w:r w:rsidRPr="000512C6">
        <w:rPr>
          <w:szCs w:val="22"/>
          <w:lang w:val="sv-SE"/>
        </w:rPr>
        <w:t xml:space="preserve">. Hal ini dibuktikan </w:t>
      </w:r>
      <w:bookmarkStart w:id="6" w:name="_Hlk213879481"/>
      <w:r w:rsidRPr="000512C6">
        <w:rPr>
          <w:szCs w:val="22"/>
          <w:lang w:val="sv-SE"/>
        </w:rPr>
        <w:t>dengan hasil perhitungan rata-rata tegangan alur las zig-zag 350,76 N/mm</w:t>
      </w:r>
      <w:r w:rsidRPr="000512C6">
        <w:rPr>
          <w:szCs w:val="22"/>
          <w:vertAlign w:val="superscript"/>
          <w:lang w:val="sv-SE"/>
        </w:rPr>
        <w:t>2</w:t>
      </w:r>
      <w:r w:rsidRPr="000512C6">
        <w:rPr>
          <w:szCs w:val="22"/>
          <w:lang w:val="sv-SE"/>
        </w:rPr>
        <w:t xml:space="preserve"> lebih besar dari tegangan alur las lurus 262,58 N/mm</w:t>
      </w:r>
      <w:r w:rsidRPr="000512C6">
        <w:rPr>
          <w:szCs w:val="22"/>
          <w:vertAlign w:val="superscript"/>
          <w:lang w:val="sv-SE"/>
        </w:rPr>
        <w:t xml:space="preserve">2 </w:t>
      </w:r>
      <w:r w:rsidRPr="000512C6">
        <w:rPr>
          <w:szCs w:val="22"/>
          <w:lang w:val="sv-SE"/>
        </w:rPr>
        <w:t xml:space="preserve"> dan alur las zig-zag 317,62 N/mm</w:t>
      </w:r>
      <w:r w:rsidRPr="000512C6">
        <w:rPr>
          <w:szCs w:val="22"/>
          <w:vertAlign w:val="superscript"/>
          <w:lang w:val="sv-SE"/>
        </w:rPr>
        <w:t>2</w:t>
      </w:r>
      <w:r w:rsidRPr="000512C6">
        <w:rPr>
          <w:szCs w:val="22"/>
          <w:lang w:val="sv-SE"/>
        </w:rPr>
        <w:t xml:space="preserve"> lebih besar dari tegangan alur las lurus 315,73 N/mm</w:t>
      </w:r>
      <w:r w:rsidRPr="000512C6">
        <w:rPr>
          <w:szCs w:val="22"/>
          <w:vertAlign w:val="superscript"/>
          <w:lang w:val="sv-SE"/>
        </w:rPr>
        <w:t>2</w:t>
      </w:r>
      <w:bookmarkEnd w:id="6"/>
      <w:r w:rsidRPr="000512C6">
        <w:rPr>
          <w:szCs w:val="22"/>
          <w:lang w:val="sv-SE"/>
        </w:rPr>
        <w:t xml:space="preserve">. Keunggulan ini disebabkan oleh kemampuan pola </w:t>
      </w:r>
      <w:r w:rsidRPr="00D02930">
        <w:rPr>
          <w:szCs w:val="22"/>
          <w:lang w:val="sv-SE"/>
        </w:rPr>
        <w:t>zig-zag</w:t>
      </w:r>
      <w:r w:rsidRPr="000512C6">
        <w:rPr>
          <w:szCs w:val="22"/>
          <w:lang w:val="sv-SE"/>
        </w:rPr>
        <w:t xml:space="preserve"> dalam mendistribusikan cairan elektroda las dan panas secara lebih merata dibandingkan dengan pola lurus.</w:t>
      </w:r>
    </w:p>
    <w:p w14:paraId="29A79D32" w14:textId="3D20077B" w:rsidR="004011F9" w:rsidRPr="000512C6" w:rsidRDefault="00D31E98" w:rsidP="00197E76">
      <w:pPr>
        <w:pStyle w:val="ReferenceHead"/>
        <w:spacing w:line="276" w:lineRule="auto"/>
        <w:rPr>
          <w:sz w:val="28"/>
          <w:szCs w:val="28"/>
          <w:lang w:val="en-ID"/>
        </w:rPr>
      </w:pPr>
      <w:proofErr w:type="spellStart"/>
      <w:r w:rsidRPr="000512C6">
        <w:rPr>
          <w:sz w:val="28"/>
          <w:szCs w:val="28"/>
          <w:lang w:val="en-ID"/>
        </w:rPr>
        <w:t>Referensi</w:t>
      </w:r>
      <w:proofErr w:type="spellEnd"/>
    </w:p>
    <w:p w14:paraId="1E463E04" w14:textId="0EB4878B" w:rsidR="00674511" w:rsidRPr="003A7CC4" w:rsidRDefault="007D3DFC" w:rsidP="00197E76">
      <w:pPr>
        <w:pStyle w:val="Bibliography"/>
        <w:spacing w:line="276" w:lineRule="auto"/>
        <w:jc w:val="both"/>
        <w:rPr>
          <w:sz w:val="18"/>
          <w:szCs w:val="18"/>
        </w:rPr>
      </w:pPr>
      <w:r w:rsidRPr="003675C6">
        <w:rPr>
          <w:rFonts w:eastAsia="MS Mincho"/>
          <w:sz w:val="18"/>
          <w:szCs w:val="18"/>
        </w:rPr>
        <w:fldChar w:fldCharType="begin"/>
      </w:r>
      <w:r w:rsidR="00AD4691" w:rsidRPr="000512C6">
        <w:rPr>
          <w:rFonts w:eastAsia="MS Mincho"/>
          <w:sz w:val="18"/>
          <w:szCs w:val="18"/>
          <w:lang w:val="en-ID"/>
        </w:rPr>
        <w:instrText xml:space="preserve"> ADDIN ZOTERO_BIBL {"custom":[]} CSL_BIBLIOGRAPHY </w:instrText>
      </w:r>
      <w:r w:rsidRPr="003675C6">
        <w:rPr>
          <w:rFonts w:eastAsia="MS Mincho"/>
          <w:sz w:val="18"/>
          <w:szCs w:val="18"/>
        </w:rPr>
        <w:fldChar w:fldCharType="separate"/>
      </w:r>
      <w:r w:rsidR="00674511" w:rsidRPr="000512C6">
        <w:rPr>
          <w:sz w:val="18"/>
          <w:szCs w:val="18"/>
          <w:lang w:val="en-ID"/>
        </w:rPr>
        <w:t>[1]</w:t>
      </w:r>
      <w:r w:rsidR="00674511" w:rsidRPr="000512C6">
        <w:rPr>
          <w:sz w:val="18"/>
          <w:szCs w:val="18"/>
          <w:lang w:val="en-ID"/>
        </w:rPr>
        <w:tab/>
      </w:r>
      <w:r w:rsidR="00F102F8" w:rsidRPr="00F102F8">
        <w:rPr>
          <w:sz w:val="18"/>
          <w:szCs w:val="18"/>
        </w:rPr>
        <w:t xml:space="preserve"> </w:t>
      </w:r>
      <w:r w:rsidR="000512C6" w:rsidRPr="000512C6">
        <w:rPr>
          <w:sz w:val="18"/>
          <w:szCs w:val="18"/>
        </w:rPr>
        <w:t xml:space="preserve">Sardjono, K., Diniardi, E., &amp; Sugianto. (2023). Penerapan Perspektif Balanced Scorecard sebagai Pengukuran. </w:t>
      </w:r>
      <w:r w:rsidR="000512C6" w:rsidRPr="000512C6">
        <w:rPr>
          <w:i/>
          <w:iCs/>
          <w:sz w:val="18"/>
          <w:szCs w:val="18"/>
        </w:rPr>
        <w:t>Universitas Nusantara PGRI Kediri.</w:t>
      </w:r>
      <w:r w:rsidR="000512C6" w:rsidRPr="000512C6">
        <w:rPr>
          <w:sz w:val="18"/>
          <w:szCs w:val="18"/>
        </w:rPr>
        <w:t xml:space="preserve">, </w:t>
      </w:r>
      <w:r w:rsidR="000512C6" w:rsidRPr="000512C6">
        <w:rPr>
          <w:i/>
          <w:iCs/>
          <w:sz w:val="18"/>
          <w:szCs w:val="18"/>
        </w:rPr>
        <w:t>2</w:t>
      </w:r>
      <w:r w:rsidR="000512C6" w:rsidRPr="000512C6">
        <w:rPr>
          <w:sz w:val="18"/>
          <w:szCs w:val="18"/>
        </w:rPr>
        <w:t>, 42–50</w:t>
      </w:r>
    </w:p>
    <w:p w14:paraId="07C5D16F" w14:textId="30FDABCC" w:rsidR="00674511" w:rsidRPr="00782B6E" w:rsidRDefault="00674511" w:rsidP="00197E76">
      <w:pPr>
        <w:pStyle w:val="Bibliography"/>
        <w:spacing w:line="276" w:lineRule="auto"/>
        <w:jc w:val="both"/>
        <w:rPr>
          <w:sz w:val="18"/>
          <w:szCs w:val="18"/>
        </w:rPr>
      </w:pPr>
      <w:r w:rsidRPr="003A7CC4">
        <w:rPr>
          <w:sz w:val="18"/>
          <w:szCs w:val="18"/>
        </w:rPr>
        <w:t>[2]</w:t>
      </w:r>
      <w:r w:rsidRPr="003A7CC4">
        <w:rPr>
          <w:sz w:val="18"/>
          <w:szCs w:val="18"/>
        </w:rPr>
        <w:tab/>
      </w:r>
      <w:r w:rsidR="00F102F8" w:rsidRPr="00782B6E">
        <w:rPr>
          <w:sz w:val="18"/>
          <w:szCs w:val="18"/>
        </w:rPr>
        <w:t xml:space="preserve"> </w:t>
      </w:r>
      <w:r w:rsidR="003033F5" w:rsidRPr="003033F5">
        <w:rPr>
          <w:sz w:val="18"/>
          <w:szCs w:val="18"/>
        </w:rPr>
        <w:t xml:space="preserve">Hutomo, P. T., Santoso, T. B., &amp; Solichin. (2015). Pengaruh Kuat Arus Listrik Pengelasan Terhadap Kekuatan Tarik Dan Struktur Mikro Las Smaw Dengan Elektroda E7016. </w:t>
      </w:r>
      <w:r w:rsidR="003033F5" w:rsidRPr="003033F5">
        <w:rPr>
          <w:i/>
          <w:iCs/>
          <w:sz w:val="18"/>
          <w:szCs w:val="18"/>
        </w:rPr>
        <w:t>Jurnal Rekayasa Mesin</w:t>
      </w:r>
      <w:r w:rsidR="003033F5" w:rsidRPr="003033F5">
        <w:rPr>
          <w:sz w:val="18"/>
          <w:szCs w:val="18"/>
        </w:rPr>
        <w:t xml:space="preserve">, </w:t>
      </w:r>
      <w:r w:rsidR="003033F5" w:rsidRPr="003033F5">
        <w:rPr>
          <w:i/>
          <w:iCs/>
          <w:sz w:val="18"/>
          <w:szCs w:val="18"/>
        </w:rPr>
        <w:t>15</w:t>
      </w:r>
      <w:r w:rsidR="003033F5" w:rsidRPr="003033F5">
        <w:rPr>
          <w:sz w:val="18"/>
          <w:szCs w:val="18"/>
        </w:rPr>
        <w:t>(1), 20</w:t>
      </w:r>
    </w:p>
    <w:p w14:paraId="4B0048B8" w14:textId="05F8096D" w:rsidR="00674511" w:rsidRPr="00782B6E" w:rsidRDefault="00674511" w:rsidP="00197E76">
      <w:pPr>
        <w:pStyle w:val="Bibliography"/>
        <w:spacing w:line="276" w:lineRule="auto"/>
        <w:jc w:val="both"/>
        <w:rPr>
          <w:sz w:val="18"/>
          <w:szCs w:val="18"/>
        </w:rPr>
      </w:pPr>
      <w:r w:rsidRPr="00782B6E">
        <w:rPr>
          <w:sz w:val="18"/>
          <w:szCs w:val="18"/>
        </w:rPr>
        <w:t>[3]</w:t>
      </w:r>
      <w:r w:rsidRPr="00782B6E">
        <w:rPr>
          <w:sz w:val="18"/>
          <w:szCs w:val="18"/>
        </w:rPr>
        <w:tab/>
      </w:r>
      <w:r w:rsidR="003033F5" w:rsidRPr="003033F5">
        <w:rPr>
          <w:sz w:val="18"/>
          <w:szCs w:val="18"/>
        </w:rPr>
        <w:t xml:space="preserve">Prasetyo, R. (2009). </w:t>
      </w:r>
      <w:r w:rsidR="003033F5" w:rsidRPr="003033F5">
        <w:rPr>
          <w:i/>
          <w:iCs/>
          <w:sz w:val="18"/>
          <w:szCs w:val="18"/>
        </w:rPr>
        <w:t>Pengaruh Holding Time Pada Proses Stress Relief Annealing Terhadap Hasil Pengelasan SMAW</w:t>
      </w:r>
    </w:p>
    <w:p w14:paraId="64F299ED" w14:textId="604F95C5" w:rsidR="00674511" w:rsidRPr="003033F5" w:rsidRDefault="004D017C" w:rsidP="00197E76">
      <w:pPr>
        <w:pStyle w:val="Bibliography"/>
        <w:spacing w:line="276" w:lineRule="auto"/>
        <w:jc w:val="both"/>
        <w:rPr>
          <w:sz w:val="18"/>
          <w:szCs w:val="18"/>
          <w:lang w:val="sv-SE"/>
        </w:rPr>
      </w:pPr>
      <w:r w:rsidRPr="003033F5">
        <w:rPr>
          <w:sz w:val="18"/>
          <w:szCs w:val="18"/>
          <w:lang w:val="en-ID"/>
        </w:rPr>
        <w:t>[4</w:t>
      </w:r>
      <w:r w:rsidR="0007280F" w:rsidRPr="003033F5">
        <w:rPr>
          <w:sz w:val="18"/>
          <w:szCs w:val="18"/>
          <w:lang w:val="en-ID"/>
        </w:rPr>
        <w:t>]</w:t>
      </w:r>
      <w:r w:rsidR="0007280F" w:rsidRPr="003033F5">
        <w:rPr>
          <w:sz w:val="18"/>
          <w:szCs w:val="18"/>
          <w:lang w:val="en-ID"/>
        </w:rPr>
        <w:tab/>
      </w:r>
      <w:r w:rsidR="003033F5" w:rsidRPr="003033F5">
        <w:rPr>
          <w:sz w:val="18"/>
          <w:szCs w:val="18"/>
          <w:lang w:val="en-ID"/>
        </w:rPr>
        <w:t xml:space="preserve">Hanung, I., Setiawan, B., Yudo, H., &amp; Jokosisworo, S. (2017). </w:t>
      </w:r>
      <w:r w:rsidR="003033F5" w:rsidRPr="003033F5">
        <w:rPr>
          <w:sz w:val="18"/>
          <w:szCs w:val="18"/>
          <w:lang w:val="sv-SE"/>
        </w:rPr>
        <w:t xml:space="preserve">Jurnal Teknik Perkapalan. </w:t>
      </w:r>
      <w:r w:rsidR="003033F5" w:rsidRPr="003033F5">
        <w:rPr>
          <w:i/>
          <w:iCs/>
          <w:sz w:val="18"/>
          <w:szCs w:val="18"/>
          <w:lang w:val="sv-SE"/>
        </w:rPr>
        <w:t>Jurnal Teknik Perkapalan</w:t>
      </w:r>
      <w:r w:rsidR="003033F5" w:rsidRPr="003033F5">
        <w:rPr>
          <w:sz w:val="18"/>
          <w:szCs w:val="18"/>
          <w:lang w:val="sv-SE"/>
        </w:rPr>
        <w:t xml:space="preserve">, </w:t>
      </w:r>
      <w:r w:rsidR="003033F5" w:rsidRPr="003033F5">
        <w:rPr>
          <w:i/>
          <w:iCs/>
          <w:sz w:val="18"/>
          <w:szCs w:val="18"/>
          <w:lang w:val="sv-SE"/>
        </w:rPr>
        <w:t>5</w:t>
      </w:r>
      <w:r w:rsidR="003033F5" w:rsidRPr="003033F5">
        <w:rPr>
          <w:sz w:val="18"/>
          <w:szCs w:val="18"/>
          <w:lang w:val="sv-SE"/>
        </w:rPr>
        <w:t>(2), 456</w:t>
      </w:r>
      <w:r w:rsidR="00F102F8" w:rsidRPr="003033F5">
        <w:rPr>
          <w:sz w:val="18"/>
          <w:szCs w:val="18"/>
          <w:lang w:val="sv-SE"/>
        </w:rPr>
        <w:t xml:space="preserve"> </w:t>
      </w:r>
    </w:p>
    <w:p w14:paraId="4A080631" w14:textId="4E044059" w:rsidR="00674511" w:rsidRPr="004B51B0" w:rsidRDefault="004D017C" w:rsidP="00197E76">
      <w:pPr>
        <w:pStyle w:val="Bibliography"/>
        <w:spacing w:line="276" w:lineRule="auto"/>
        <w:jc w:val="both"/>
        <w:rPr>
          <w:sz w:val="18"/>
          <w:szCs w:val="18"/>
          <w:lang w:val="en-ID"/>
        </w:rPr>
      </w:pPr>
      <w:r w:rsidRPr="003033F5">
        <w:rPr>
          <w:sz w:val="18"/>
          <w:szCs w:val="18"/>
          <w:lang w:val="sv-SE"/>
        </w:rPr>
        <w:t>[5</w:t>
      </w:r>
      <w:r w:rsidR="00674511" w:rsidRPr="003033F5">
        <w:rPr>
          <w:sz w:val="18"/>
          <w:szCs w:val="18"/>
          <w:lang w:val="sv-SE"/>
        </w:rPr>
        <w:t>]</w:t>
      </w:r>
      <w:r w:rsidR="00674511" w:rsidRPr="003033F5">
        <w:rPr>
          <w:sz w:val="18"/>
          <w:szCs w:val="18"/>
          <w:lang w:val="sv-SE"/>
        </w:rPr>
        <w:tab/>
      </w:r>
      <w:r w:rsidR="003033F5" w:rsidRPr="003033F5">
        <w:rPr>
          <w:rFonts w:eastAsia="Arial"/>
          <w:color w:val="000000"/>
          <w:sz w:val="18"/>
          <w:szCs w:val="18"/>
          <w:lang w:val="sv-SE"/>
        </w:rPr>
        <w:t xml:space="preserve">Irwan, I., Endriatno, N., &amp; Hasanudin, L. (2022). Analisa Kekuatan Mekanik Sambungan Las Menggunakan Pola Ayunan Melingkar Dan Zig-Zag Pada Baja Karbon Sedang. </w:t>
      </w:r>
      <w:r w:rsidR="003033F5" w:rsidRPr="004B51B0">
        <w:rPr>
          <w:rFonts w:eastAsia="Arial"/>
          <w:i/>
          <w:iCs/>
          <w:color w:val="000000"/>
          <w:sz w:val="18"/>
          <w:szCs w:val="18"/>
          <w:lang w:val="en-ID"/>
        </w:rPr>
        <w:t>Enthalpy: Jurnal Ilmiah Mahasiswa Teknik Mesin</w:t>
      </w:r>
      <w:r w:rsidR="003033F5" w:rsidRPr="004B51B0">
        <w:rPr>
          <w:rFonts w:eastAsia="Arial"/>
          <w:color w:val="000000"/>
          <w:sz w:val="18"/>
          <w:szCs w:val="18"/>
          <w:lang w:val="en-ID"/>
        </w:rPr>
        <w:t xml:space="preserve">, </w:t>
      </w:r>
      <w:r w:rsidR="003033F5" w:rsidRPr="004B51B0">
        <w:rPr>
          <w:rFonts w:eastAsia="Arial"/>
          <w:i/>
          <w:iCs/>
          <w:color w:val="000000"/>
          <w:sz w:val="18"/>
          <w:szCs w:val="18"/>
          <w:lang w:val="en-ID"/>
        </w:rPr>
        <w:t>7</w:t>
      </w:r>
      <w:r w:rsidR="003033F5" w:rsidRPr="004B51B0">
        <w:rPr>
          <w:rFonts w:eastAsia="Arial"/>
          <w:color w:val="000000"/>
          <w:sz w:val="18"/>
          <w:szCs w:val="18"/>
          <w:lang w:val="en-ID"/>
        </w:rPr>
        <w:t>(4), 143.</w:t>
      </w:r>
    </w:p>
    <w:p w14:paraId="3565D4A7" w14:textId="31C3488F" w:rsidR="003033F5" w:rsidRPr="004B51B0" w:rsidRDefault="004D017C" w:rsidP="00197E76">
      <w:pPr>
        <w:pStyle w:val="IEEEReferenceItem"/>
        <w:tabs>
          <w:tab w:val="clear" w:pos="432"/>
          <w:tab w:val="left" w:pos="4962"/>
        </w:tabs>
        <w:spacing w:line="276" w:lineRule="auto"/>
        <w:rPr>
          <w:rFonts w:eastAsia="Arial"/>
          <w:color w:val="000000"/>
          <w:sz w:val="18"/>
          <w:szCs w:val="18"/>
          <w:lang w:val="en-ID"/>
        </w:rPr>
      </w:pPr>
      <w:r w:rsidRPr="003033F5">
        <w:rPr>
          <w:sz w:val="18"/>
          <w:szCs w:val="18"/>
          <w:lang w:val="en-ID"/>
        </w:rPr>
        <w:t>[6</w:t>
      </w:r>
      <w:r w:rsidR="00B667BA" w:rsidRPr="003033F5">
        <w:rPr>
          <w:sz w:val="18"/>
          <w:szCs w:val="18"/>
          <w:lang w:val="en-ID"/>
        </w:rPr>
        <w:t xml:space="preserve">]    </w:t>
      </w:r>
      <w:r w:rsidR="003033F5" w:rsidRPr="003033F5">
        <w:rPr>
          <w:sz w:val="18"/>
          <w:szCs w:val="18"/>
        </w:rPr>
        <w:t xml:space="preserve">Callister, W. D., &amp; Rethwisch, D. G. (2007). Book Review: Materials Science and Engineering, an Introduction. </w:t>
      </w:r>
      <w:r w:rsidR="003033F5" w:rsidRPr="003033F5">
        <w:rPr>
          <w:i/>
          <w:iCs/>
          <w:sz w:val="18"/>
          <w:szCs w:val="18"/>
        </w:rPr>
        <w:t>International Journal of Mechanical Engineering Education</w:t>
      </w:r>
      <w:r w:rsidR="003033F5" w:rsidRPr="003033F5">
        <w:rPr>
          <w:sz w:val="18"/>
          <w:szCs w:val="18"/>
        </w:rPr>
        <w:t xml:space="preserve">, </w:t>
      </w:r>
      <w:r w:rsidR="003033F5" w:rsidRPr="003033F5">
        <w:rPr>
          <w:i/>
          <w:iCs/>
          <w:sz w:val="18"/>
          <w:szCs w:val="18"/>
        </w:rPr>
        <w:t>22</w:t>
      </w:r>
      <w:r w:rsidR="003033F5" w:rsidRPr="003033F5">
        <w:rPr>
          <w:sz w:val="18"/>
          <w:szCs w:val="18"/>
        </w:rPr>
        <w:t>(1)</w:t>
      </w:r>
    </w:p>
    <w:p w14:paraId="50C81345" w14:textId="655149B5" w:rsidR="00B667BA" w:rsidRDefault="003033F5" w:rsidP="00197E76">
      <w:pPr>
        <w:pStyle w:val="IEEEReferenceItem"/>
        <w:tabs>
          <w:tab w:val="clear" w:pos="432"/>
          <w:tab w:val="left" w:pos="4962"/>
        </w:tabs>
        <w:spacing w:line="276" w:lineRule="auto"/>
        <w:rPr>
          <w:rFonts w:eastAsia="Arial"/>
          <w:color w:val="000000"/>
          <w:sz w:val="18"/>
          <w:szCs w:val="18"/>
          <w:lang w:val="en-ID"/>
        </w:rPr>
      </w:pPr>
      <w:r w:rsidRPr="003033F5">
        <w:rPr>
          <w:rFonts w:eastAsia="Arial"/>
          <w:color w:val="000000"/>
          <w:sz w:val="18"/>
          <w:szCs w:val="18"/>
          <w:lang w:val="en-ID"/>
        </w:rPr>
        <w:t xml:space="preserve">[7]  </w:t>
      </w:r>
      <w:r>
        <w:rPr>
          <w:rFonts w:eastAsia="Arial"/>
          <w:color w:val="000000"/>
          <w:sz w:val="18"/>
          <w:szCs w:val="18"/>
          <w:lang w:val="en-ID"/>
        </w:rPr>
        <w:t xml:space="preserve"> </w:t>
      </w:r>
      <w:r w:rsidRPr="003033F5">
        <w:rPr>
          <w:rFonts w:eastAsia="Arial"/>
          <w:color w:val="000000"/>
          <w:sz w:val="18"/>
          <w:szCs w:val="18"/>
          <w:lang w:val="en-ID"/>
        </w:rPr>
        <w:t xml:space="preserve">Arief, F., &amp; Ningsih, T. H. (2023). </w:t>
      </w:r>
      <w:r w:rsidRPr="004B51B0">
        <w:rPr>
          <w:rFonts w:eastAsia="Arial"/>
          <w:color w:val="000000"/>
          <w:sz w:val="18"/>
          <w:szCs w:val="18"/>
          <w:lang w:val="en-ID"/>
        </w:rPr>
        <w:t xml:space="preserve">Pengaruh Variasi Holding Time PWHT Pada Hasil Pengelasan SMAW Baja AISI 1045 Terhadap Nilai Uji Tarik. </w:t>
      </w:r>
      <w:r w:rsidRPr="003033F5">
        <w:rPr>
          <w:rFonts w:eastAsia="Arial"/>
          <w:i/>
          <w:iCs/>
          <w:color w:val="000000"/>
          <w:sz w:val="18"/>
          <w:szCs w:val="18"/>
        </w:rPr>
        <w:t>Jurnal Inovasi Teknologi Manufaktur, Energi, Dan Otomotif</w:t>
      </w:r>
      <w:r w:rsidRPr="003033F5">
        <w:rPr>
          <w:rFonts w:eastAsia="Arial"/>
          <w:color w:val="000000"/>
          <w:sz w:val="18"/>
          <w:szCs w:val="18"/>
        </w:rPr>
        <w:t xml:space="preserve">, </w:t>
      </w:r>
      <w:r w:rsidRPr="003033F5">
        <w:rPr>
          <w:rFonts w:eastAsia="Arial"/>
          <w:i/>
          <w:iCs/>
          <w:color w:val="000000"/>
          <w:sz w:val="18"/>
          <w:szCs w:val="18"/>
        </w:rPr>
        <w:t>2</w:t>
      </w:r>
      <w:r w:rsidRPr="003033F5">
        <w:rPr>
          <w:rFonts w:eastAsia="Arial"/>
          <w:color w:val="000000"/>
          <w:sz w:val="18"/>
          <w:szCs w:val="18"/>
        </w:rPr>
        <w:t>(1), 1–7</w:t>
      </w:r>
      <w:r w:rsidR="00F102F8" w:rsidRPr="00782B6E">
        <w:rPr>
          <w:rFonts w:eastAsia="Arial"/>
          <w:color w:val="000000"/>
          <w:sz w:val="18"/>
          <w:szCs w:val="18"/>
          <w:lang w:val="en-ID"/>
        </w:rPr>
        <w:t xml:space="preserve"> </w:t>
      </w:r>
    </w:p>
    <w:p w14:paraId="4BD2B4C9" w14:textId="77777777" w:rsidR="003033F5" w:rsidRPr="00782B6E" w:rsidRDefault="003033F5" w:rsidP="00197E76">
      <w:pPr>
        <w:pStyle w:val="IEEEReferenceItem"/>
        <w:tabs>
          <w:tab w:val="clear" w:pos="432"/>
          <w:tab w:val="left" w:pos="4962"/>
        </w:tabs>
        <w:spacing w:line="276" w:lineRule="auto"/>
        <w:rPr>
          <w:noProof/>
          <w:sz w:val="18"/>
          <w:szCs w:val="18"/>
        </w:rPr>
      </w:pPr>
    </w:p>
    <w:p w14:paraId="378F3BF0" w14:textId="0CFF2740" w:rsidR="00617544" w:rsidRPr="00617544" w:rsidRDefault="007D3DFC" w:rsidP="00197E76">
      <w:pPr>
        <w:spacing w:line="276" w:lineRule="auto"/>
        <w:rPr>
          <w:rFonts w:eastAsia="MS Mincho"/>
          <w:sz w:val="18"/>
          <w:szCs w:val="18"/>
        </w:rPr>
      </w:pPr>
      <w:r w:rsidRPr="003675C6">
        <w:rPr>
          <w:rFonts w:eastAsia="MS Mincho"/>
          <w:sz w:val="18"/>
          <w:szCs w:val="18"/>
        </w:rPr>
        <w:fldChar w:fldCharType="end"/>
      </w:r>
    </w:p>
    <w:sectPr w:rsidR="00617544" w:rsidRPr="00617544" w:rsidSect="00F74141">
      <w:headerReference w:type="even" r:id="rId19"/>
      <w:headerReference w:type="default" r:id="rId20"/>
      <w:footerReference w:type="even" r:id="rId21"/>
      <w:footerReference w:type="default" r:id="rId22"/>
      <w:headerReference w:type="first" r:id="rId23"/>
      <w:footerReference w:type="first" r:id="rId24"/>
      <w:pgSz w:w="11907" w:h="16840" w:code="9"/>
      <w:pgMar w:top="1542" w:right="1701" w:bottom="1701" w:left="1701" w:header="851" w:footer="929" w:gutter="0"/>
      <w:pgNumType w:start="439"/>
      <w:cols w:space="28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2E3BE" w14:textId="77777777" w:rsidR="00C407D9" w:rsidRDefault="00C407D9" w:rsidP="004011F9">
      <w:r>
        <w:separator/>
      </w:r>
    </w:p>
    <w:p w14:paraId="7447C79D" w14:textId="77777777" w:rsidR="00C407D9" w:rsidRDefault="00C407D9"/>
  </w:endnote>
  <w:endnote w:type="continuationSeparator" w:id="0">
    <w:p w14:paraId="22DCCBAD" w14:textId="77777777" w:rsidR="00C407D9" w:rsidRDefault="00C407D9" w:rsidP="004011F9">
      <w:r>
        <w:continuationSeparator/>
      </w:r>
    </w:p>
    <w:p w14:paraId="0B7E6ED7" w14:textId="77777777" w:rsidR="00C407D9" w:rsidRDefault="00C407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87558" w14:textId="63B24949" w:rsidR="00FF3EF2" w:rsidRPr="008D2006" w:rsidRDefault="00243F32" w:rsidP="008A385C">
    <w:pPr>
      <w:pStyle w:val="Header"/>
      <w:tabs>
        <w:tab w:val="clear" w:pos="4320"/>
        <w:tab w:val="clear" w:pos="8640"/>
        <w:tab w:val="left" w:pos="2992"/>
      </w:tabs>
      <w:ind w:right="90"/>
      <w:rPr>
        <w:lang w:val="en-ID"/>
      </w:rPr>
    </w:pPr>
    <w:r w:rsidRPr="008B04B3">
      <w:rPr>
        <w:rFonts w:ascii="Arial" w:hAnsi="Arial" w:cs="Arial"/>
        <w:b/>
        <w:noProof/>
        <w:lang w:val="en-US" w:eastAsia="en-US"/>
      </w:rPr>
      <mc:AlternateContent>
        <mc:Choice Requires="wps">
          <w:drawing>
            <wp:anchor distT="0" distB="0" distL="114300" distR="114300" simplePos="0" relativeHeight="251658240" behindDoc="0" locked="0" layoutInCell="1" allowOverlap="1" wp14:anchorId="1F0E3B65" wp14:editId="00095BBA">
              <wp:simplePos x="0" y="0"/>
              <wp:positionH relativeFrom="column">
                <wp:posOffset>-73660</wp:posOffset>
              </wp:positionH>
              <wp:positionV relativeFrom="paragraph">
                <wp:posOffset>-28575</wp:posOffset>
              </wp:positionV>
              <wp:extent cx="5446395" cy="0"/>
              <wp:effectExtent l="6350" t="13335" r="5080" b="5715"/>
              <wp:wrapNone/>
              <wp:docPr id="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6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11A5B" id="Line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pt,-2.25pt" to="423.0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"/>
          </w:pict>
        </mc:Fallback>
      </mc:AlternateContent>
    </w:r>
    <w:proofErr w:type="spellStart"/>
    <w:r w:rsidR="000E1A5F">
      <w:rPr>
        <w:b/>
        <w:lang w:val="en-US"/>
      </w:rPr>
      <w:t>Prosiding</w:t>
    </w:r>
    <w:proofErr w:type="spellEnd"/>
    <w:r w:rsidR="000E1A5F">
      <w:rPr>
        <w:b/>
        <w:lang w:val="en-US"/>
      </w:rPr>
      <w:t xml:space="preserve"> </w:t>
    </w:r>
    <w:r w:rsidR="00305EAA">
      <w:rPr>
        <w:b/>
        <w:lang w:val="en-ID"/>
      </w:rPr>
      <w:t xml:space="preserve">Seminar Nasional Sains </w:t>
    </w:r>
    <w:proofErr w:type="spellStart"/>
    <w:r w:rsidR="00305EAA">
      <w:rPr>
        <w:b/>
        <w:lang w:val="en-ID"/>
      </w:rPr>
      <w:t>Teknologi</w:t>
    </w:r>
    <w:proofErr w:type="spellEnd"/>
    <w:r w:rsidR="00305EAA">
      <w:rPr>
        <w:b/>
        <w:lang w:val="en-ID"/>
      </w:rPr>
      <w:t xml:space="preserve"> dan </w:t>
    </w:r>
    <w:proofErr w:type="spellStart"/>
    <w:r w:rsidR="00305EAA">
      <w:rPr>
        <w:b/>
        <w:lang w:val="en-ID"/>
      </w:rPr>
      <w:t>Inovasi</w:t>
    </w:r>
    <w:proofErr w:type="spellEnd"/>
    <w:r w:rsidR="00305EAA">
      <w:rPr>
        <w:b/>
        <w:lang w:val="en-ID"/>
      </w:rPr>
      <w:t xml:space="preserve"> Indones</w:t>
    </w:r>
    <w:r w:rsidR="00453A0A">
      <w:rPr>
        <w:b/>
        <w:lang w:val="en-ID"/>
      </w:rPr>
      <w:t xml:space="preserve">ia - </w:t>
    </w:r>
    <w:proofErr w:type="spellStart"/>
    <w:r w:rsidR="00453A0A">
      <w:rPr>
        <w:b/>
        <w:lang w:val="en-ID"/>
      </w:rPr>
      <w:t>Akademi</w:t>
    </w:r>
    <w:proofErr w:type="spellEnd"/>
    <w:r w:rsidR="00453A0A">
      <w:rPr>
        <w:b/>
        <w:lang w:val="en-ID"/>
      </w:rPr>
      <w:t xml:space="preserve"> Angkatan Udara</w:t>
    </w:r>
    <w:r w:rsidR="00FF3EF2" w:rsidRPr="003675C6">
      <w:t xml:space="preserve"> </w:t>
    </w:r>
    <w:r w:rsidR="00305EAA">
      <w:rPr>
        <w:lang w:val="en-ID"/>
      </w:rPr>
      <w:t xml:space="preserve">     </w:t>
    </w:r>
    <w:r w:rsidR="00FF3EF2" w:rsidRPr="003675C6">
      <w:t>Vol</w:t>
    </w:r>
    <w:r w:rsidR="00453A0A">
      <w:rPr>
        <w:lang w:val="en-US"/>
      </w:rPr>
      <w:t>ume</w:t>
    </w:r>
    <w:r w:rsidR="00FF3EF2" w:rsidRPr="003675C6">
      <w:t xml:space="preserve"> </w:t>
    </w:r>
    <w:r w:rsidR="00934FD3">
      <w:rPr>
        <w:lang w:val="en-US"/>
      </w:rPr>
      <w:t>7</w:t>
    </w:r>
    <w:r w:rsidR="00FF3EF2" w:rsidRPr="003675C6">
      <w:t xml:space="preserve">, </w:t>
    </w:r>
    <w:proofErr w:type="spellStart"/>
    <w:r w:rsidR="00453A0A">
      <w:rPr>
        <w:lang w:val="en-US"/>
      </w:rPr>
      <w:t>Tahun</w:t>
    </w:r>
    <w:proofErr w:type="spellEnd"/>
    <w:r w:rsidR="00453A0A">
      <w:rPr>
        <w:lang w:val="en-US"/>
      </w:rPr>
      <w:t xml:space="preserve"> 202</w:t>
    </w:r>
    <w:r w:rsidR="00934FD3">
      <w:rPr>
        <w:lang w:val="en-US"/>
      </w:rPr>
      <w:t>5</w:t>
    </w:r>
    <w:r w:rsidR="00FF3EF2" w:rsidRPr="003675C6">
      <w:t xml:space="preserve">:  </w:t>
    </w:r>
    <w:proofErr w:type="spellStart"/>
    <w:r w:rsidR="00725DAB">
      <w:rPr>
        <w:lang w:val="en-US"/>
      </w:rPr>
      <w:t>hlm</w:t>
    </w:r>
    <w:proofErr w:type="spellEnd"/>
    <w:r w:rsidR="00725DAB">
      <w:rPr>
        <w:lang w:val="en-US"/>
      </w:rPr>
      <w:t xml:space="preserve">. </w:t>
    </w:r>
    <w:r w:rsidR="00E35914">
      <w:rPr>
        <w:lang w:val="id-ID"/>
      </w:rPr>
      <w:t>4</w:t>
    </w:r>
    <w:r w:rsidR="00F74141">
      <w:rPr>
        <w:lang w:val="id-ID"/>
      </w:rPr>
      <w:t>39</w:t>
    </w:r>
    <w:r w:rsidR="00E35914">
      <w:rPr>
        <w:lang w:val="id-ID"/>
      </w:rPr>
      <w:t>-45</w:t>
    </w:r>
    <w:r w:rsidR="00F74141">
      <w:rPr>
        <w:lang w:val="id-ID"/>
      </w:rPr>
      <w:t>0</w:t>
    </w:r>
  </w:p>
  <w:p w14:paraId="31CAAA81" w14:textId="77777777" w:rsidR="00FF3EF2" w:rsidRDefault="00FF3EF2">
    <w:pPr>
      <w:pStyle w:val="Footer"/>
    </w:pPr>
  </w:p>
  <w:p w14:paraId="46FBE251" w14:textId="77777777" w:rsidR="00FF3EF2" w:rsidRDefault="00FF3E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0331" w14:textId="0DF36CFC" w:rsidR="00FF3EF2" w:rsidRPr="00661678" w:rsidRDefault="004B51B0" w:rsidP="004B51B0">
    <w:pPr>
      <w:pStyle w:val="Footer"/>
      <w:jc w:val="right"/>
      <w:rPr>
        <w:rFonts w:eastAsia="Arial"/>
        <w:bCs/>
        <w:i/>
        <w:iCs/>
        <w:color w:val="000000"/>
        <w:lang w:val="en-ID"/>
      </w:rPr>
    </w:pPr>
    <w:r w:rsidRPr="00661678">
      <w:rPr>
        <w:bCs/>
        <w:i/>
        <w:iCs/>
        <w:noProof/>
        <w:lang w:val="en-US" w:eastAsia="en-US"/>
      </w:rPr>
      <mc:AlternateContent>
        <mc:Choice Requires="wps">
          <w:drawing>
            <wp:anchor distT="0" distB="0" distL="114300" distR="114300" simplePos="0" relativeHeight="251660288" behindDoc="0" locked="0" layoutInCell="1" allowOverlap="1" wp14:anchorId="02108D5F" wp14:editId="63B6E16C">
              <wp:simplePos x="0" y="0"/>
              <wp:positionH relativeFrom="column">
                <wp:posOffset>-33655</wp:posOffset>
              </wp:positionH>
              <wp:positionV relativeFrom="paragraph">
                <wp:posOffset>-92075</wp:posOffset>
              </wp:positionV>
              <wp:extent cx="5446395"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63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7F5B1C" id="Line 9"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pt,-7.25pt" to="426.2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"/>
          </w:pict>
        </mc:Fallback>
      </mc:AlternateContent>
    </w:r>
    <w:proofErr w:type="spellStart"/>
    <w:r w:rsidRPr="00661678">
      <w:rPr>
        <w:rFonts w:eastAsia="Arial"/>
        <w:bCs/>
        <w:i/>
        <w:iCs/>
        <w:color w:val="000000"/>
        <w:lang w:val="en-ID"/>
      </w:rPr>
      <w:t>Analisis</w:t>
    </w:r>
    <w:proofErr w:type="spellEnd"/>
    <w:r w:rsidRPr="00661678">
      <w:rPr>
        <w:rFonts w:eastAsia="Arial"/>
        <w:bCs/>
        <w:i/>
        <w:iCs/>
        <w:color w:val="000000"/>
        <w:lang w:val="en-ID"/>
      </w:rPr>
      <w:t xml:space="preserve"> Post Weld Heat Treatment </w:t>
    </w:r>
    <w:proofErr w:type="spellStart"/>
    <w:r w:rsidRPr="00661678">
      <w:rPr>
        <w:rFonts w:eastAsia="Arial"/>
        <w:bCs/>
        <w:i/>
        <w:iCs/>
        <w:color w:val="000000"/>
        <w:lang w:val="en-ID"/>
      </w:rPr>
      <w:t>Dengan</w:t>
    </w:r>
    <w:proofErr w:type="spellEnd"/>
    <w:r w:rsidRPr="00661678">
      <w:rPr>
        <w:rFonts w:eastAsia="Arial"/>
        <w:bCs/>
        <w:i/>
        <w:iCs/>
        <w:color w:val="000000"/>
        <w:lang w:val="en-ID"/>
      </w:rPr>
      <w:t xml:space="preserve"> Proses Annealing </w:t>
    </w:r>
    <w:proofErr w:type="spellStart"/>
    <w:r w:rsidRPr="00661678">
      <w:rPr>
        <w:rFonts w:eastAsia="Arial"/>
        <w:bCs/>
        <w:i/>
        <w:iCs/>
        <w:color w:val="000000"/>
        <w:lang w:val="en-ID"/>
      </w:rPr>
      <w:t>Terhadap</w:t>
    </w:r>
    <w:proofErr w:type="spellEnd"/>
    <w:r w:rsidRPr="00661678">
      <w:rPr>
        <w:rFonts w:eastAsia="Arial"/>
        <w:bCs/>
        <w:i/>
        <w:iCs/>
        <w:color w:val="000000"/>
        <w:lang w:val="en-ID"/>
      </w:rPr>
      <w:t xml:space="preserve"> </w:t>
    </w:r>
    <w:proofErr w:type="spellStart"/>
    <w:r w:rsidRPr="00661678">
      <w:rPr>
        <w:rFonts w:eastAsia="Arial"/>
        <w:bCs/>
        <w:i/>
        <w:iCs/>
        <w:color w:val="000000"/>
        <w:lang w:val="en-ID"/>
      </w:rPr>
      <w:t>Kekuatan</w:t>
    </w:r>
    <w:proofErr w:type="spellEnd"/>
    <w:r w:rsidRPr="00661678">
      <w:rPr>
        <w:rFonts w:eastAsia="Arial"/>
        <w:bCs/>
        <w:i/>
        <w:iCs/>
        <w:color w:val="000000"/>
        <w:lang w:val="en-ID"/>
      </w:rPr>
      <w:t xml:space="preserve"> </w:t>
    </w:r>
    <w:proofErr w:type="spellStart"/>
    <w:r w:rsidRPr="00661678">
      <w:rPr>
        <w:rFonts w:eastAsia="Arial"/>
        <w:bCs/>
        <w:i/>
        <w:iCs/>
        <w:color w:val="000000"/>
        <w:lang w:val="en-ID"/>
      </w:rPr>
      <w:t>Sambungan</w:t>
    </w:r>
    <w:proofErr w:type="spellEnd"/>
    <w:r w:rsidRPr="00661678">
      <w:rPr>
        <w:rFonts w:eastAsia="Arial"/>
        <w:bCs/>
        <w:i/>
        <w:iCs/>
        <w:color w:val="000000"/>
        <w:lang w:val="en-ID"/>
      </w:rPr>
      <w:t xml:space="preserve"> Las Baja ST 40 </w:t>
    </w:r>
    <w:proofErr w:type="spellStart"/>
    <w:r w:rsidRPr="00661678">
      <w:rPr>
        <w:rFonts w:eastAsia="Arial"/>
        <w:bCs/>
        <w:i/>
        <w:iCs/>
        <w:color w:val="000000"/>
        <w:lang w:val="en-ID"/>
      </w:rPr>
      <w:t>Dengan</w:t>
    </w:r>
    <w:proofErr w:type="spellEnd"/>
    <w:r w:rsidRPr="00661678">
      <w:rPr>
        <w:rFonts w:eastAsia="Arial"/>
        <w:bCs/>
        <w:i/>
        <w:iCs/>
        <w:color w:val="000000"/>
        <w:lang w:val="en-ID"/>
      </w:rPr>
      <w:t xml:space="preserve"> Metode Las Zigzag dan </w:t>
    </w:r>
    <w:proofErr w:type="spellStart"/>
    <w:r w:rsidRPr="00661678">
      <w:rPr>
        <w:rFonts w:eastAsia="Arial"/>
        <w:bCs/>
        <w:i/>
        <w:iCs/>
        <w:color w:val="000000"/>
        <w:lang w:val="en-ID"/>
      </w:rPr>
      <w:t>Lurus</w:t>
    </w:r>
    <w:proofErr w:type="spellEnd"/>
    <w:r w:rsidRPr="00661678">
      <w:rPr>
        <w:rFonts w:eastAsia="Arial"/>
        <w:bCs/>
        <w:i/>
        <w:iCs/>
        <w:color w:val="000000"/>
        <w:lang w:val="en-ID"/>
      </w:rPr>
      <w:t xml:space="preserve"> </w:t>
    </w:r>
    <w:r w:rsidR="00FF3EF2" w:rsidRPr="00661678">
      <w:rPr>
        <w:i/>
        <w:iCs/>
      </w:rPr>
      <w:t>(</w:t>
    </w:r>
    <w:r w:rsidRPr="00661678">
      <w:rPr>
        <w:i/>
        <w:iCs/>
        <w:lang w:val="en-US"/>
      </w:rPr>
      <w:t>Muhammad Rizky</w:t>
    </w:r>
    <w:r w:rsidR="00FF3EF2" w:rsidRPr="00661678">
      <w:rPr>
        <w:i/>
        <w:iCs/>
      </w:rPr>
      <w:t>)</w:t>
    </w:r>
  </w:p>
  <w:p w14:paraId="6845682F" w14:textId="77777777" w:rsidR="00FF3EF2" w:rsidRPr="00661678" w:rsidRDefault="00FF3EF2" w:rsidP="00B072D9">
    <w:pPr>
      <w:pStyle w:val="Footer"/>
      <w:rPr>
        <w:i/>
        <w:iC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1BC87" w14:textId="7FE6EE91" w:rsidR="00670046" w:rsidRDefault="00670046" w:rsidP="00D83C80">
    <w:pPr>
      <w:pStyle w:val="Footer"/>
      <w:pBdr>
        <w:top w:val="single" w:sz="4" w:space="1" w:color="auto"/>
      </w:pBdr>
      <w:rPr>
        <w:i/>
        <w:sz w:val="18"/>
        <w:szCs w:val="18"/>
        <w:lang w:val="en-US"/>
      </w:rPr>
    </w:pPr>
    <w:r>
      <w:rPr>
        <w:i/>
        <w:sz w:val="18"/>
        <w:szCs w:val="18"/>
        <w:lang w:val="en-US"/>
      </w:rPr>
      <w:t>*</w:t>
    </w:r>
    <w:r w:rsidR="004B51B0">
      <w:rPr>
        <w:i/>
        <w:sz w:val="18"/>
        <w:szCs w:val="18"/>
        <w:lang w:val="en-US"/>
      </w:rPr>
      <w:t>Muhammad Rizky</w:t>
    </w:r>
    <w:r>
      <w:rPr>
        <w:i/>
        <w:sz w:val="18"/>
        <w:szCs w:val="18"/>
        <w:lang w:val="en-US"/>
      </w:rPr>
      <w:t xml:space="preserve"> </w:t>
    </w:r>
  </w:p>
  <w:p w14:paraId="519A50C6" w14:textId="07ED79BF" w:rsidR="00FF3EF2" w:rsidRPr="001420C6" w:rsidRDefault="00670046" w:rsidP="00D83C80">
    <w:pPr>
      <w:pStyle w:val="Footer"/>
      <w:pBdr>
        <w:top w:val="single" w:sz="4" w:space="1" w:color="auto"/>
      </w:pBdr>
      <w:rPr>
        <w:i/>
        <w:sz w:val="18"/>
        <w:szCs w:val="18"/>
        <w:lang w:val="en-US"/>
      </w:rPr>
    </w:pPr>
    <w:r>
      <w:rPr>
        <w:i/>
        <w:sz w:val="18"/>
        <w:szCs w:val="18"/>
        <w:lang w:val="en-US"/>
      </w:rPr>
      <w:t xml:space="preserve">  E-mail: </w:t>
    </w:r>
    <w:r w:rsidR="004B51B0">
      <w:rPr>
        <w:i/>
        <w:sz w:val="18"/>
        <w:szCs w:val="18"/>
        <w:lang w:val="en-US"/>
      </w:rPr>
      <w:t>muhrizky221003@gmail.com</w:t>
    </w:r>
  </w:p>
  <w:p w14:paraId="28198B95" w14:textId="77777777" w:rsidR="00FF3EF2" w:rsidRDefault="00FF3E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932890" w14:textId="77777777" w:rsidR="00C407D9" w:rsidRDefault="00C407D9" w:rsidP="004011F9">
      <w:r>
        <w:separator/>
      </w:r>
    </w:p>
    <w:p w14:paraId="2E87F8DA" w14:textId="77777777" w:rsidR="00C407D9" w:rsidRDefault="00C407D9"/>
  </w:footnote>
  <w:footnote w:type="continuationSeparator" w:id="0">
    <w:p w14:paraId="2B4F808F" w14:textId="77777777" w:rsidR="00C407D9" w:rsidRDefault="00C407D9" w:rsidP="004011F9">
      <w:r>
        <w:continuationSeparator/>
      </w:r>
    </w:p>
    <w:p w14:paraId="2403C9AA" w14:textId="77777777" w:rsidR="00C407D9" w:rsidRDefault="00C407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F0B37" w14:textId="77777777" w:rsidR="00FF3EF2" w:rsidRDefault="00FF3EF2" w:rsidP="001037EB">
    <w:pPr>
      <w:framePr w:w="272" w:h="688" w:hRule="exact" w:wrap="around" w:vAnchor="text" w:hAnchor="page" w:xAlign="outside" w:y="10"/>
      <w:rPr>
        <w:rFonts w:ascii="Arial" w:hAnsi="Arial" w:cs="Arial"/>
        <w:lang w:val="id-ID"/>
      </w:rPr>
    </w:pPr>
  </w:p>
  <w:p w14:paraId="03702F14" w14:textId="49B25893" w:rsidR="00FF3EF2" w:rsidRPr="008A385C" w:rsidRDefault="00FF3EF2" w:rsidP="001037EB">
    <w:pPr>
      <w:framePr w:w="417" w:h="688" w:hRule="exact" w:wrap="around" w:vAnchor="text" w:hAnchor="page" w:x="1560" w:y="10"/>
      <w:rPr>
        <w:rFonts w:ascii="Arial" w:hAnsi="Arial" w:cs="Arial"/>
        <w:lang w:val="id-ID"/>
      </w:rPr>
    </w:pPr>
    <w:r>
      <w:rPr>
        <w:rFonts w:ascii="Arial" w:hAnsi="Arial" w:cs="Arial"/>
        <w:lang w:val="id-ID"/>
      </w:rPr>
      <w:t xml:space="preserve">    </w:t>
    </w:r>
    <w:r w:rsidRPr="008A385C">
      <w:rPr>
        <w:rFonts w:ascii="Arial" w:hAnsi="Arial" w:cs="Arial"/>
      </w:rPr>
      <w:fldChar w:fldCharType="begin"/>
    </w:r>
    <w:r w:rsidRPr="008A385C">
      <w:rPr>
        <w:rFonts w:ascii="Arial" w:hAnsi="Arial" w:cs="Arial"/>
      </w:rPr>
      <w:instrText xml:space="preserve">PAGE  </w:instrText>
    </w:r>
    <w:r w:rsidRPr="008A385C">
      <w:rPr>
        <w:rFonts w:ascii="Arial" w:hAnsi="Arial" w:cs="Arial"/>
      </w:rPr>
      <w:fldChar w:fldCharType="separate"/>
    </w:r>
    <w:r w:rsidR="00D73993">
      <w:rPr>
        <w:rFonts w:ascii="Arial" w:hAnsi="Arial" w:cs="Arial"/>
        <w:noProof/>
      </w:rPr>
      <w:t>4</w:t>
    </w:r>
    <w:r w:rsidRPr="008A385C">
      <w:rPr>
        <w:rFonts w:ascii="Arial" w:hAnsi="Arial" w:cs="Arial"/>
      </w:rPr>
      <w:fldChar w:fldCharType="end"/>
    </w:r>
  </w:p>
  <w:p w14:paraId="01CAC1C6" w14:textId="77777777" w:rsidR="00FF3EF2" w:rsidRPr="00453A0A" w:rsidRDefault="00FF3EF2" w:rsidP="008E0530">
    <w:pPr>
      <w:pStyle w:val="Header"/>
      <w:tabs>
        <w:tab w:val="clear" w:pos="4320"/>
        <w:tab w:val="clear" w:pos="8640"/>
        <w:tab w:val="left" w:pos="2992"/>
        <w:tab w:val="right" w:pos="8505"/>
      </w:tabs>
      <w:rPr>
        <w:lang w:val="id-ID"/>
      </w:rPr>
    </w:pPr>
    <w:r>
      <w:t xml:space="preserve">       </w:t>
    </w:r>
    <w:r w:rsidR="00670046">
      <w:rPr>
        <w:lang w:val="en-US"/>
      </w:rPr>
      <w:tab/>
    </w:r>
    <w:r w:rsidR="00670046">
      <w:rPr>
        <w:lang w:val="en-US"/>
      </w:rPr>
      <w:tab/>
    </w:r>
    <w:r w:rsidR="00670046" w:rsidRPr="00453A0A">
      <w:rPr>
        <w:lang w:val="en-US"/>
      </w:rPr>
      <w:t>p-</w:t>
    </w:r>
    <w:r w:rsidR="00670046" w:rsidRPr="00453A0A">
      <w:t xml:space="preserve">ISSN </w:t>
    </w:r>
    <w:r w:rsidR="000A4D1D">
      <w:rPr>
        <w:lang w:val="id-ID"/>
      </w:rPr>
      <w:t>2685</w:t>
    </w:r>
    <w:r w:rsidR="00670046" w:rsidRPr="00453A0A">
      <w:t>-</w:t>
    </w:r>
    <w:r w:rsidR="000A4D1D">
      <w:rPr>
        <w:lang w:val="id-ID"/>
      </w:rPr>
      <w:t>899</w:t>
    </w:r>
    <w:r w:rsidR="000A4D1D">
      <w:rPr>
        <w:lang w:val="en-US"/>
      </w:rPr>
      <w:t>1</w:t>
    </w:r>
    <w:r w:rsidR="00670046" w:rsidRPr="00453A0A">
      <w:rPr>
        <w:lang w:val="en-US"/>
      </w:rPr>
      <w:t xml:space="preserve"> </w:t>
    </w:r>
  </w:p>
  <w:p w14:paraId="5A78828C" w14:textId="77777777" w:rsidR="00FF3EF2" w:rsidRPr="00670046" w:rsidRDefault="00FF3EF2" w:rsidP="008E0530">
    <w:pPr>
      <w:pStyle w:val="Header"/>
      <w:tabs>
        <w:tab w:val="clear" w:pos="4320"/>
        <w:tab w:val="clear" w:pos="8640"/>
        <w:tab w:val="left" w:pos="2992"/>
        <w:tab w:val="right" w:pos="8505"/>
      </w:tabs>
      <w:rPr>
        <w:lang w:val="en-US"/>
      </w:rPr>
    </w:pPr>
    <w:r>
      <w:rPr>
        <w:lang w:val="id-ID"/>
      </w:rPr>
      <w:t xml:space="preserve">          </w:t>
    </w:r>
    <w:r>
      <w:sym w:font="Wingdings" w:char="F06E"/>
    </w:r>
    <w:r>
      <w:tab/>
      <w:t xml:space="preserve"> </w:t>
    </w:r>
    <w:r w:rsidR="00670046">
      <w:rPr>
        <w:lang w:val="en-US"/>
      </w:rPr>
      <w:tab/>
    </w:r>
    <w:r w:rsidR="00670046" w:rsidRPr="00453A0A">
      <w:rPr>
        <w:lang w:val="en-US"/>
      </w:rPr>
      <w:t>e-ISSN 2808-2540</w:t>
    </w:r>
  </w:p>
  <w:p w14:paraId="5C3528D9" w14:textId="77777777" w:rsidR="00FF3EF2" w:rsidRPr="00C43C36" w:rsidRDefault="00243F32" w:rsidP="008A385C">
    <w:pPr>
      <w:pStyle w:val="Header"/>
      <w:tabs>
        <w:tab w:val="clear" w:pos="4320"/>
        <w:tab w:val="clear" w:pos="8640"/>
        <w:tab w:val="left" w:pos="2992"/>
        <w:tab w:val="right" w:pos="8505"/>
      </w:tabs>
      <w:rPr>
        <w:b/>
      </w:rPr>
    </w:pPr>
    <w:r>
      <w:rPr>
        <w:rFonts w:ascii="Arial" w:hAnsi="Arial" w:cs="Arial"/>
        <w:b/>
        <w:noProof/>
        <w:lang w:val="en-US" w:eastAsia="en-US"/>
      </w:rPr>
      <mc:AlternateContent>
        <mc:Choice Requires="wps">
          <w:drawing>
            <wp:anchor distT="0" distB="0" distL="114300" distR="114300" simplePos="0" relativeHeight="251657216" behindDoc="0" locked="0" layoutInCell="1" allowOverlap="1" wp14:anchorId="088374F3" wp14:editId="362A4D38">
              <wp:simplePos x="0" y="0"/>
              <wp:positionH relativeFrom="column">
                <wp:posOffset>-27940</wp:posOffset>
              </wp:positionH>
              <wp:positionV relativeFrom="paragraph">
                <wp:posOffset>86360</wp:posOffset>
              </wp:positionV>
              <wp:extent cx="5400675" cy="0"/>
              <wp:effectExtent l="13970" t="13970" r="5080" b="508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3CF58" id="Line 5"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pt" to="423.0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"/>
          </w:pict>
        </mc:Fallback>
      </mc:AlternateContent>
    </w:r>
  </w:p>
  <w:p w14:paraId="7E6D0490" w14:textId="77777777" w:rsidR="00FF3EF2" w:rsidRDefault="00FF3EF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5B05F" w14:textId="77777777" w:rsidR="00FF3EF2" w:rsidRDefault="00FF3EF2" w:rsidP="00CB59B3">
    <w:pPr>
      <w:framePr w:w="802" w:h="601" w:hRule="exact" w:wrap="around" w:vAnchor="text" w:hAnchor="page" w:x="9923" w:y="12"/>
      <w:rPr>
        <w:rFonts w:ascii="Arial" w:hAnsi="Arial" w:cs="Arial"/>
        <w:lang w:val="id-ID"/>
      </w:rPr>
    </w:pPr>
    <w:r>
      <w:rPr>
        <w:rFonts w:ascii="Arial" w:hAnsi="Arial" w:cs="Arial"/>
        <w:lang w:val="id-ID"/>
      </w:rPr>
      <w:t xml:space="preserve">        </w:t>
    </w:r>
  </w:p>
  <w:p w14:paraId="363BFDBC" w14:textId="77777777" w:rsidR="00FF3EF2" w:rsidRPr="008A385C" w:rsidRDefault="00FF3EF2" w:rsidP="00CB59B3">
    <w:pPr>
      <w:framePr w:w="802" w:h="601" w:hRule="exact" w:wrap="around" w:vAnchor="text" w:hAnchor="page" w:x="9923" w:y="12"/>
      <w:rPr>
        <w:rFonts w:ascii="Arial" w:hAnsi="Arial" w:cs="Arial"/>
      </w:rPr>
    </w:pPr>
    <w:r>
      <w:rPr>
        <w:rFonts w:ascii="Arial" w:hAnsi="Arial" w:cs="Arial"/>
        <w:lang w:val="id-ID"/>
      </w:rPr>
      <w:t xml:space="preserve">  </w:t>
    </w:r>
    <w:r w:rsidRPr="008A385C">
      <w:rPr>
        <w:rFonts w:ascii="Arial" w:hAnsi="Arial" w:cs="Arial"/>
      </w:rPr>
      <w:fldChar w:fldCharType="begin"/>
    </w:r>
    <w:r w:rsidRPr="008A385C">
      <w:rPr>
        <w:rFonts w:ascii="Arial" w:hAnsi="Arial" w:cs="Arial"/>
      </w:rPr>
      <w:instrText xml:space="preserve">PAGE  </w:instrText>
    </w:r>
    <w:r w:rsidRPr="008A385C">
      <w:rPr>
        <w:rFonts w:ascii="Arial" w:hAnsi="Arial" w:cs="Arial"/>
      </w:rPr>
      <w:fldChar w:fldCharType="separate"/>
    </w:r>
    <w:r w:rsidR="00D73993">
      <w:rPr>
        <w:rFonts w:ascii="Arial" w:hAnsi="Arial" w:cs="Arial"/>
        <w:noProof/>
      </w:rPr>
      <w:t>3</w:t>
    </w:r>
    <w:r w:rsidRPr="008A385C">
      <w:rPr>
        <w:rFonts w:ascii="Arial" w:hAnsi="Arial" w:cs="Arial"/>
      </w:rPr>
      <w:fldChar w:fldCharType="end"/>
    </w:r>
  </w:p>
  <w:p w14:paraId="3681EB3E" w14:textId="77777777" w:rsidR="00FF3EF2" w:rsidRDefault="00FF3EF2" w:rsidP="00CB59B3">
    <w:pPr>
      <w:pStyle w:val="Header"/>
      <w:tabs>
        <w:tab w:val="clear" w:pos="4320"/>
        <w:tab w:val="clear" w:pos="8640"/>
        <w:tab w:val="left" w:pos="0"/>
        <w:tab w:val="center" w:pos="4111"/>
        <w:tab w:val="right" w:pos="8080"/>
        <w:tab w:val="right" w:pos="8364"/>
      </w:tabs>
      <w:rPr>
        <w:b/>
        <w:lang w:val="id-ID"/>
      </w:rPr>
    </w:pPr>
  </w:p>
  <w:p w14:paraId="312A6A1D" w14:textId="77777777" w:rsidR="00FF3EF2" w:rsidRPr="00CB59B3" w:rsidRDefault="00453A0A" w:rsidP="00CB59B3">
    <w:pPr>
      <w:pStyle w:val="Header"/>
      <w:tabs>
        <w:tab w:val="clear" w:pos="4320"/>
        <w:tab w:val="clear" w:pos="8640"/>
        <w:tab w:val="left" w:pos="0"/>
        <w:tab w:val="center" w:pos="4111"/>
        <w:tab w:val="right" w:pos="7938"/>
        <w:tab w:val="right" w:pos="8364"/>
      </w:tabs>
      <w:rPr>
        <w:rFonts w:ascii="Arial" w:hAnsi="Arial" w:cs="Arial"/>
        <w:lang w:val="id-ID"/>
      </w:rPr>
    </w:pPr>
    <w:proofErr w:type="spellStart"/>
    <w:r>
      <w:rPr>
        <w:b/>
        <w:lang w:val="en-US"/>
      </w:rPr>
      <w:t>Prosiding</w:t>
    </w:r>
    <w:proofErr w:type="spellEnd"/>
    <w:r>
      <w:rPr>
        <w:b/>
        <w:lang w:val="en-US"/>
      </w:rPr>
      <w:t xml:space="preserve"> SENASTINDO AAU</w:t>
    </w:r>
    <w:r w:rsidR="00FF3EF2" w:rsidRPr="00E474DC">
      <w:rPr>
        <w:rFonts w:ascii="Arial" w:hAnsi="Arial" w:cs="Arial"/>
        <w:b/>
      </w:rPr>
      <w:t xml:space="preserve"> </w:t>
    </w:r>
    <w:r w:rsidR="00FF3EF2" w:rsidRPr="00E474DC">
      <w:rPr>
        <w:rFonts w:ascii="Arial" w:hAnsi="Arial" w:cs="Arial"/>
      </w:rPr>
      <w:tab/>
    </w:r>
    <w:r w:rsidR="00FF3EF2">
      <w:rPr>
        <w:rFonts w:ascii="Arial" w:hAnsi="Arial" w:cs="Arial"/>
      </w:rPr>
      <w:tab/>
    </w:r>
    <w:r w:rsidR="00FF3EF2">
      <w:sym w:font="Wingdings" w:char="F06E"/>
    </w:r>
    <w:r w:rsidR="00FF3EF2">
      <w:rPr>
        <w:lang w:val="id-ID"/>
      </w:rPr>
      <w:t xml:space="preserve">  </w:t>
    </w:r>
  </w:p>
  <w:p w14:paraId="4335A40A" w14:textId="77777777" w:rsidR="00FF3EF2" w:rsidRDefault="00243F32" w:rsidP="008A385C">
    <w:pPr>
      <w:ind w:right="360"/>
      <w:jc w:val="center"/>
    </w:pPr>
    <w:r>
      <w:rPr>
        <w:rFonts w:ascii="Arial" w:hAnsi="Arial" w:cs="Arial"/>
        <w:b/>
        <w:noProof/>
      </w:rPr>
      <mc:AlternateContent>
        <mc:Choice Requires="wps">
          <w:drawing>
            <wp:anchor distT="0" distB="0" distL="114300" distR="114300" simplePos="0" relativeHeight="251659264" behindDoc="0" locked="0" layoutInCell="1" allowOverlap="1" wp14:anchorId="0FE12700" wp14:editId="4BA1F3AE">
              <wp:simplePos x="0" y="0"/>
              <wp:positionH relativeFrom="column">
                <wp:posOffset>12065</wp:posOffset>
              </wp:positionH>
              <wp:positionV relativeFrom="paragraph">
                <wp:posOffset>68580</wp:posOffset>
              </wp:positionV>
              <wp:extent cx="5400675" cy="0"/>
              <wp:effectExtent l="6350" t="5715" r="12700" b="13335"/>
              <wp:wrapNone/>
              <wp:docPr id="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2A27DE" id="Line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5.4pt" to="426.2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"/>
          </w:pict>
        </mc:Fallback>
      </mc:AlternateContent>
    </w:r>
  </w:p>
  <w:p w14:paraId="7BE2F4BD" w14:textId="77777777" w:rsidR="00FF3EF2" w:rsidRDefault="00FF3EF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3CD9C" w14:textId="77777777" w:rsidR="000E1A5F" w:rsidRPr="007C059B" w:rsidRDefault="00243F32" w:rsidP="00F136AF">
    <w:pPr>
      <w:pStyle w:val="Header"/>
      <w:tabs>
        <w:tab w:val="clear" w:pos="4320"/>
        <w:tab w:val="clear" w:pos="8640"/>
      </w:tabs>
      <w:ind w:right="45"/>
      <w:rPr>
        <w:sz w:val="22"/>
        <w:lang w:val="sv-SE"/>
      </w:rPr>
    </w:pPr>
    <w:r w:rsidRPr="00F136AF">
      <w:rPr>
        <w:rFonts w:ascii="Arial" w:hAnsi="Arial" w:cs="Arial"/>
        <w:noProof/>
        <w:lang w:val="en-US" w:eastAsia="en-US"/>
      </w:rPr>
      <w:drawing>
        <wp:anchor distT="0" distB="0" distL="114300" distR="114300" simplePos="0" relativeHeight="251656192" behindDoc="1" locked="0" layoutInCell="1" allowOverlap="1" wp14:anchorId="7B908820" wp14:editId="406FD21C">
          <wp:simplePos x="0" y="0"/>
          <wp:positionH relativeFrom="column">
            <wp:posOffset>3799514</wp:posOffset>
          </wp:positionH>
          <wp:positionV relativeFrom="paragraph">
            <wp:posOffset>-61821</wp:posOffset>
          </wp:positionV>
          <wp:extent cx="469265" cy="497840"/>
          <wp:effectExtent l="0" t="0" r="635" b="0"/>
          <wp:wrapNone/>
          <wp:docPr id="3" name="Picture 3" descr="logo-aa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aa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497840"/>
                  </a:xfrm>
                  <a:prstGeom prst="rect">
                    <a:avLst/>
                  </a:prstGeom>
                  <a:noFill/>
                </pic:spPr>
              </pic:pic>
            </a:graphicData>
          </a:graphic>
          <wp14:sizeRelH relativeFrom="page">
            <wp14:pctWidth>0</wp14:pctWidth>
          </wp14:sizeRelH>
          <wp14:sizeRelV relativeFrom="page">
            <wp14:pctHeight>0</wp14:pctHeight>
          </wp14:sizeRelV>
        </wp:anchor>
      </w:drawing>
    </w:r>
    <w:r w:rsidR="000E1A5F" w:rsidRPr="007C059B">
      <w:rPr>
        <w:sz w:val="22"/>
        <w:lang w:val="sv-SE"/>
      </w:rPr>
      <w:t>Prosiding S</w:t>
    </w:r>
    <w:r w:rsidR="00305EAA" w:rsidRPr="007C059B">
      <w:rPr>
        <w:sz w:val="22"/>
        <w:lang w:val="sv-SE"/>
      </w:rPr>
      <w:t xml:space="preserve">eminar Nasional Sains </w:t>
    </w:r>
    <w:r w:rsidR="00A83D2C" w:rsidRPr="007C059B">
      <w:rPr>
        <w:sz w:val="22"/>
        <w:lang w:val="sv-SE"/>
      </w:rPr>
      <w:t xml:space="preserve">Teknologi </w:t>
    </w:r>
    <w:proofErr w:type="gramStart"/>
    <w:r w:rsidR="00A83D2C" w:rsidRPr="007C059B">
      <w:rPr>
        <w:sz w:val="22"/>
        <w:lang w:val="sv-SE"/>
      </w:rPr>
      <w:t>dan</w:t>
    </w:r>
    <w:proofErr w:type="gramEnd"/>
    <w:r w:rsidR="00A83D2C" w:rsidRPr="007C059B">
      <w:rPr>
        <w:sz w:val="22"/>
        <w:lang w:val="sv-SE"/>
      </w:rPr>
      <w:t xml:space="preserve"> Inovasi Indonesia</w:t>
    </w:r>
    <w:r w:rsidR="00A83D2C" w:rsidRPr="007C059B">
      <w:rPr>
        <w:sz w:val="22"/>
        <w:lang w:val="sv-SE"/>
      </w:rPr>
      <w:tab/>
      <w:t xml:space="preserve">     p-</w:t>
    </w:r>
    <w:r>
      <w:rPr>
        <w:sz w:val="22"/>
        <w:lang w:val="id-ID"/>
      </w:rPr>
      <w:t xml:space="preserve">ISSN </w:t>
    </w:r>
    <w:proofErr w:type="gramStart"/>
    <w:r>
      <w:rPr>
        <w:sz w:val="22"/>
        <w:lang w:val="id-ID"/>
      </w:rPr>
      <w:t>2685-8991</w:t>
    </w:r>
    <w:proofErr w:type="gramEnd"/>
  </w:p>
  <w:p w14:paraId="7BF3AC2A" w14:textId="2F1AD1FC" w:rsidR="000E1A5F" w:rsidRPr="007C059B" w:rsidRDefault="000E1A5F" w:rsidP="00F136AF">
    <w:pPr>
      <w:pStyle w:val="Header"/>
      <w:tabs>
        <w:tab w:val="clear" w:pos="4320"/>
        <w:tab w:val="clear" w:pos="8640"/>
      </w:tabs>
      <w:ind w:right="45"/>
      <w:rPr>
        <w:sz w:val="22"/>
        <w:lang w:val="sv-SE"/>
      </w:rPr>
    </w:pPr>
    <w:r w:rsidRPr="007C059B">
      <w:rPr>
        <w:sz w:val="22"/>
        <w:lang w:val="sv-SE"/>
      </w:rPr>
      <w:t>Akademi Angkatan Udara</w:t>
    </w:r>
    <w:r w:rsidR="00A83D2C" w:rsidRPr="007C059B">
      <w:rPr>
        <w:sz w:val="22"/>
        <w:lang w:val="sv-SE"/>
      </w:rPr>
      <w:t xml:space="preserve"> | Yogyakarta, </w:t>
    </w:r>
    <w:r w:rsidR="000F3DC8" w:rsidRPr="000F3DC8">
      <w:rPr>
        <w:sz w:val="22"/>
        <w:lang w:val="sv-SE"/>
      </w:rPr>
      <w:t xml:space="preserve">27 </w:t>
    </w:r>
    <w:proofErr w:type="gramStart"/>
    <w:r w:rsidR="000F3DC8" w:rsidRPr="000F3DC8">
      <w:rPr>
        <w:sz w:val="22"/>
        <w:lang w:val="sv-SE"/>
      </w:rPr>
      <w:t>November</w:t>
    </w:r>
    <w:proofErr w:type="gramEnd"/>
    <w:r w:rsidR="00A83D2C" w:rsidRPr="007C059B">
      <w:rPr>
        <w:sz w:val="22"/>
        <w:lang w:val="sv-SE"/>
      </w:rPr>
      <w:t xml:space="preserve"> 202</w:t>
    </w:r>
    <w:r w:rsidR="00B1180E" w:rsidRPr="007C059B">
      <w:rPr>
        <w:sz w:val="22"/>
        <w:lang w:val="sv-SE"/>
      </w:rPr>
      <w:t>5</w:t>
    </w:r>
    <w:r w:rsidR="00A83D2C" w:rsidRPr="007C059B">
      <w:rPr>
        <w:sz w:val="22"/>
        <w:lang w:val="sv-SE"/>
      </w:rPr>
      <w:t xml:space="preserve"> </w:t>
    </w:r>
    <w:r w:rsidR="00A83D2C" w:rsidRPr="00F136AF">
      <w:rPr>
        <w:lang w:val="id-ID"/>
      </w:rPr>
      <w:t xml:space="preserve">  </w:t>
    </w:r>
    <w:r w:rsidR="00A83D2C" w:rsidRPr="007C059B">
      <w:rPr>
        <w:sz w:val="22"/>
        <w:lang w:val="sv-SE"/>
      </w:rPr>
      <w:tab/>
    </w:r>
    <w:r w:rsidR="00A83D2C" w:rsidRPr="007C059B">
      <w:rPr>
        <w:sz w:val="22"/>
        <w:lang w:val="sv-SE"/>
      </w:rPr>
      <w:tab/>
      <w:t xml:space="preserve">     e-ISSN </w:t>
    </w:r>
    <w:proofErr w:type="gramStart"/>
    <w:r w:rsidR="00A83D2C" w:rsidRPr="007C059B">
      <w:rPr>
        <w:sz w:val="22"/>
        <w:lang w:val="sv-SE"/>
      </w:rPr>
      <w:t>2808-2540</w:t>
    </w:r>
    <w:proofErr w:type="gramEnd"/>
  </w:p>
  <w:p w14:paraId="4E20C6EF" w14:textId="5C68ED98" w:rsidR="00FF3EF2" w:rsidRPr="00A83D2C" w:rsidRDefault="00A83D2C" w:rsidP="001037EB">
    <w:pPr>
      <w:pStyle w:val="Header"/>
      <w:tabs>
        <w:tab w:val="clear" w:pos="4320"/>
        <w:tab w:val="clear" w:pos="8640"/>
      </w:tabs>
      <w:ind w:right="45"/>
      <w:rPr>
        <w:rStyle w:val="PageNumber"/>
        <w:lang w:val="id-ID"/>
      </w:rPr>
    </w:pPr>
    <w:r w:rsidRPr="00706251">
      <w:rPr>
        <w:sz w:val="22"/>
      </w:rPr>
      <w:t>Vo</w:t>
    </w:r>
    <w:r w:rsidRPr="00706251">
      <w:rPr>
        <w:sz w:val="22"/>
        <w:lang w:val="id-ID"/>
      </w:rPr>
      <w:t>l</w:t>
    </w:r>
    <w:proofErr w:type="spellStart"/>
    <w:r>
      <w:rPr>
        <w:sz w:val="22"/>
        <w:lang w:val="en-US"/>
      </w:rPr>
      <w:t>ume</w:t>
    </w:r>
    <w:proofErr w:type="spellEnd"/>
    <w:r>
      <w:rPr>
        <w:sz w:val="22"/>
        <w:lang w:val="en-US"/>
      </w:rPr>
      <w:t xml:space="preserve"> </w:t>
    </w:r>
    <w:r w:rsidR="00B1180E">
      <w:rPr>
        <w:sz w:val="22"/>
        <w:lang w:val="en-US"/>
      </w:rPr>
      <w:t>7</w:t>
    </w:r>
    <w:r w:rsidRPr="00706251">
      <w:rPr>
        <w:sz w:val="22"/>
      </w:rPr>
      <w:t xml:space="preserve">, </w:t>
    </w:r>
    <w:proofErr w:type="spellStart"/>
    <w:r>
      <w:rPr>
        <w:sz w:val="22"/>
        <w:lang w:val="en-US"/>
      </w:rPr>
      <w:t>Tahun</w:t>
    </w:r>
    <w:proofErr w:type="spellEnd"/>
    <w:r>
      <w:rPr>
        <w:sz w:val="22"/>
        <w:lang w:val="en-US"/>
      </w:rPr>
      <w:t xml:space="preserve"> </w:t>
    </w:r>
    <w:r>
      <w:rPr>
        <w:sz w:val="22"/>
      </w:rPr>
      <w:t>20</w:t>
    </w:r>
    <w:r>
      <w:rPr>
        <w:sz w:val="22"/>
        <w:lang w:val="en-US"/>
      </w:rPr>
      <w:t>2</w:t>
    </w:r>
    <w:r w:rsidR="00B1180E">
      <w:rPr>
        <w:sz w:val="22"/>
        <w:lang w:val="en-US"/>
      </w:rPr>
      <w:t>5</w:t>
    </w:r>
    <w:r w:rsidR="008D2006">
      <w:rPr>
        <w:sz w:val="22"/>
      </w:rPr>
      <w:t xml:space="preserve">, </w:t>
    </w:r>
    <w:proofErr w:type="spellStart"/>
    <w:r w:rsidR="008D2006">
      <w:rPr>
        <w:sz w:val="22"/>
        <w:lang w:val="en-ID"/>
      </w:rPr>
      <w:t>hlm</w:t>
    </w:r>
    <w:proofErr w:type="spellEnd"/>
    <w:r>
      <w:rPr>
        <w:sz w:val="22"/>
      </w:rPr>
      <w:t xml:space="preserve">. </w:t>
    </w:r>
    <w:r w:rsidR="00E35914">
      <w:rPr>
        <w:sz w:val="22"/>
        <w:lang w:val="en-US"/>
      </w:rPr>
      <w:t>4</w:t>
    </w:r>
    <w:r w:rsidR="00F74141">
      <w:rPr>
        <w:sz w:val="22"/>
        <w:lang w:val="en-US"/>
      </w:rPr>
      <w:t>39</w:t>
    </w:r>
    <w:r w:rsidR="00E35914">
      <w:rPr>
        <w:sz w:val="22"/>
        <w:lang w:val="en-US"/>
      </w:rPr>
      <w:t>-45</w:t>
    </w:r>
    <w:r w:rsidR="00F74141">
      <w:rPr>
        <w:sz w:val="22"/>
        <w:lang w:val="en-US"/>
      </w:rPr>
      <w:t>0</w:t>
    </w:r>
    <w:r>
      <w:rPr>
        <w:sz w:val="22"/>
        <w:lang w:val="en-US"/>
      </w:rPr>
      <w:tab/>
    </w:r>
    <w:r>
      <w:rPr>
        <w:sz w:val="22"/>
        <w:lang w:val="en-US"/>
      </w:rPr>
      <w:tab/>
    </w:r>
    <w:r w:rsidR="00783C39" w:rsidRPr="00783C39">
      <w:rPr>
        <w:sz w:val="22"/>
        <w:lang w:val="en-US"/>
      </w:rPr>
      <w:t>10.54706/</w:t>
    </w:r>
    <w:proofErr w:type="gramStart"/>
    <w:r w:rsidR="00783C39" w:rsidRPr="00783C39">
      <w:rPr>
        <w:sz w:val="22"/>
        <w:lang w:val="en-US"/>
      </w:rPr>
      <w:t>senastindo.v</w:t>
    </w:r>
    <w:proofErr w:type="gramEnd"/>
    <w:r w:rsidR="00783C39" w:rsidRPr="00783C39">
      <w:rPr>
        <w:sz w:val="22"/>
        <w:lang w:val="en-US"/>
      </w:rPr>
      <w:t>7.2025.458</w:t>
    </w:r>
    <w:r>
      <w:rPr>
        <w:sz w:val="22"/>
        <w:lang w:val="en-US"/>
      </w:rPr>
      <w:t xml:space="preserve">    </w:t>
    </w:r>
    <w:r w:rsidR="00FF3EF2" w:rsidRPr="008B04B3">
      <w:rPr>
        <w:rFonts w:ascii="Arial" w:hAnsi="Arial" w:cs="Arial"/>
      </w:rPr>
      <w:sym w:font="Wingdings" w:char="F06E"/>
    </w:r>
    <w:r w:rsidR="00FF3EF2" w:rsidRPr="008B04B3">
      <w:rPr>
        <w:rFonts w:ascii="Arial" w:hAnsi="Arial" w:cs="Arial"/>
      </w:rPr>
      <w:t xml:space="preserve"> </w:t>
    </w:r>
    <w:r w:rsidR="00FF3EF2">
      <w:rPr>
        <w:rFonts w:ascii="Arial" w:hAnsi="Arial" w:cs="Arial"/>
        <w:lang w:val="id-ID"/>
      </w:rPr>
      <w:t xml:space="preserve">   </w:t>
    </w:r>
    <w:r w:rsidR="00FF3EF2" w:rsidRPr="008B04B3">
      <w:rPr>
        <w:rFonts w:ascii="Arial" w:hAnsi="Arial" w:cs="Arial"/>
      </w:rPr>
      <w:t xml:space="preserve">  </w:t>
    </w:r>
    <w:r w:rsidR="00FF3EF2">
      <w:rPr>
        <w:rFonts w:ascii="Arial" w:hAnsi="Arial" w:cs="Arial"/>
      </w:rPr>
      <w:t xml:space="preserve"> </w:t>
    </w:r>
    <w:r w:rsidR="00FF3EF2" w:rsidRPr="008B04B3">
      <w:rPr>
        <w:rStyle w:val="PageNumber"/>
        <w:rFonts w:ascii="Arial" w:hAnsi="Arial" w:cs="Arial"/>
      </w:rPr>
      <w:fldChar w:fldCharType="begin"/>
    </w:r>
    <w:r w:rsidR="00FF3EF2" w:rsidRPr="008B04B3">
      <w:rPr>
        <w:rStyle w:val="PageNumber"/>
        <w:rFonts w:ascii="Arial" w:hAnsi="Arial" w:cs="Arial"/>
      </w:rPr>
      <w:instrText xml:space="preserve"> PAGE </w:instrText>
    </w:r>
    <w:r w:rsidR="00FF3EF2" w:rsidRPr="008B04B3">
      <w:rPr>
        <w:rStyle w:val="PageNumber"/>
        <w:rFonts w:ascii="Arial" w:hAnsi="Arial" w:cs="Arial"/>
      </w:rPr>
      <w:fldChar w:fldCharType="separate"/>
    </w:r>
    <w:r w:rsidR="00D73993">
      <w:rPr>
        <w:rStyle w:val="PageNumber"/>
        <w:rFonts w:ascii="Arial" w:hAnsi="Arial" w:cs="Arial"/>
        <w:noProof/>
      </w:rPr>
      <w:t>1</w:t>
    </w:r>
    <w:r w:rsidR="00FF3EF2" w:rsidRPr="008B04B3">
      <w:rPr>
        <w:rStyle w:val="PageNumber"/>
        <w:rFonts w:ascii="Arial" w:hAnsi="Arial" w:cs="Arial"/>
      </w:rPr>
      <w:fldChar w:fldCharType="end"/>
    </w:r>
  </w:p>
  <w:p w14:paraId="5A7CAC71" w14:textId="77777777" w:rsidR="00FF3EF2" w:rsidRPr="008B04B3" w:rsidRDefault="00243F32" w:rsidP="00D83C80">
    <w:pPr>
      <w:pStyle w:val="Header"/>
      <w:tabs>
        <w:tab w:val="clear" w:pos="4320"/>
        <w:tab w:val="clear" w:pos="8640"/>
      </w:tabs>
      <w:ind w:right="45"/>
      <w:jc w:val="right"/>
      <w:rPr>
        <w:rStyle w:val="PageNumber"/>
        <w:rFonts w:ascii="Arial" w:hAnsi="Arial" w:cs="Arial"/>
      </w:rPr>
    </w:pPr>
    <w:r w:rsidRPr="008B04B3">
      <w:rPr>
        <w:rFonts w:ascii="Arial" w:hAnsi="Arial" w:cs="Arial"/>
        <w:noProof/>
        <w:lang w:val="en-US" w:eastAsia="en-US"/>
      </w:rPr>
      <mc:AlternateContent>
        <mc:Choice Requires="wps">
          <w:drawing>
            <wp:anchor distT="0" distB="0" distL="114300" distR="114300" simplePos="0" relativeHeight="251655168" behindDoc="0" locked="0" layoutInCell="1" allowOverlap="1" wp14:anchorId="44D36755" wp14:editId="7D30065C">
              <wp:simplePos x="0" y="0"/>
              <wp:positionH relativeFrom="column">
                <wp:posOffset>-38100</wp:posOffset>
              </wp:positionH>
              <wp:positionV relativeFrom="paragraph">
                <wp:posOffset>80010</wp:posOffset>
              </wp:positionV>
              <wp:extent cx="5410835" cy="0"/>
              <wp:effectExtent l="13335" t="6985" r="5080" b="1206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108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BD4E8F"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6.3pt" to="423.0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"/>
          </w:pict>
        </mc:Fallback>
      </mc:AlternateContent>
    </w:r>
    <w:r w:rsidR="00FF3EF2" w:rsidRPr="008B04B3">
      <w:rPr>
        <w:rStyle w:val="PageNumber"/>
        <w:rFonts w:ascii="Arial" w:hAnsi="Arial" w:cs="Arial"/>
      </w:rPr>
      <w:tab/>
    </w:r>
  </w:p>
  <w:p w14:paraId="7BF06149" w14:textId="77777777" w:rsidR="00FF3EF2" w:rsidRDefault="00FF3EF2" w:rsidP="00D83C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5CA99C6"/>
    <w:lvl w:ilvl="0">
      <w:start w:val="1"/>
      <w:numFmt w:val="upperRoman"/>
      <w:pStyle w:val="Heading1"/>
      <w:lvlText w:val="%1."/>
      <w:legacy w:legacy="1" w:legacySpace="144" w:legacyIndent="144"/>
      <w:lvlJc w:val="left"/>
    </w:lvl>
    <w:lvl w:ilvl="1">
      <w:start w:val="1"/>
      <w:numFmt w:val="upperLetter"/>
      <w:pStyle w:val="Heading2"/>
      <w:lvlText w:val="%2."/>
      <w:legacy w:legacy="1" w:legacySpace="144" w:legacyIndent="144"/>
      <w:lvlJc w:val="left"/>
    </w:lvl>
    <w:lvl w:ilvl="2">
      <w:start w:val="1"/>
      <w:numFmt w:val="decimal"/>
      <w:pStyle w:val="Heading3"/>
      <w:lvlText w:val="%3)"/>
      <w:legacy w:legacy="1" w:legacySpace="144" w:legacyIndent="144"/>
      <w:lvlJc w:val="left"/>
      <w:rPr>
        <w:i/>
      </w:rPr>
    </w:lvl>
    <w:lvl w:ilvl="3">
      <w:start w:val="1"/>
      <w:numFmt w:val="lowerLetter"/>
      <w:pStyle w:val="Heading4"/>
      <w:lvlText w:val="%4)"/>
      <w:legacy w:legacy="1" w:legacySpace="0" w:legacyIndent="720"/>
      <w:lvlJc w:val="left"/>
      <w:pPr>
        <w:ind w:left="1152" w:hanging="720"/>
      </w:pPr>
    </w:lvl>
    <w:lvl w:ilvl="4">
      <w:start w:val="1"/>
      <w:numFmt w:val="decimal"/>
      <w:pStyle w:val="Heading5"/>
      <w:lvlText w:val="(%5)"/>
      <w:legacy w:legacy="1" w:legacySpace="0" w:legacyIndent="720"/>
      <w:lvlJc w:val="left"/>
      <w:pPr>
        <w:ind w:left="1872" w:hanging="720"/>
      </w:pPr>
    </w:lvl>
    <w:lvl w:ilvl="5">
      <w:start w:val="1"/>
      <w:numFmt w:val="lowerLetter"/>
      <w:pStyle w:val="Heading6"/>
      <w:lvlText w:val="(%6)"/>
      <w:legacy w:legacy="1" w:legacySpace="0" w:legacyIndent="720"/>
      <w:lvlJc w:val="left"/>
      <w:pPr>
        <w:ind w:left="2592" w:hanging="720"/>
      </w:pPr>
    </w:lvl>
    <w:lvl w:ilvl="6">
      <w:start w:val="1"/>
      <w:numFmt w:val="lowerRoman"/>
      <w:pStyle w:val="Heading7"/>
      <w:lvlText w:val="(%7)"/>
      <w:legacy w:legacy="1" w:legacySpace="0" w:legacyIndent="720"/>
      <w:lvlJc w:val="left"/>
      <w:pPr>
        <w:ind w:left="3312" w:hanging="720"/>
      </w:pPr>
    </w:lvl>
    <w:lvl w:ilvl="7">
      <w:start w:val="1"/>
      <w:numFmt w:val="lowerLetter"/>
      <w:pStyle w:val="Heading8"/>
      <w:lvlText w:val="(%8)"/>
      <w:legacy w:legacy="1" w:legacySpace="0" w:legacyIndent="720"/>
      <w:lvlJc w:val="left"/>
      <w:pPr>
        <w:ind w:left="4032" w:hanging="720"/>
      </w:pPr>
    </w:lvl>
    <w:lvl w:ilvl="8">
      <w:start w:val="1"/>
      <w:numFmt w:val="lowerRoman"/>
      <w:pStyle w:val="Heading9"/>
      <w:lvlText w:val="(%9)"/>
      <w:legacy w:legacy="1" w:legacySpace="0" w:legacyIndent="720"/>
      <w:lvlJc w:val="left"/>
      <w:pPr>
        <w:ind w:left="4752" w:hanging="720"/>
      </w:pPr>
    </w:lvl>
  </w:abstractNum>
  <w:abstractNum w:abstractNumId="1" w15:restartNumberingAfterBreak="0">
    <w:nsid w:val="088579E3"/>
    <w:multiLevelType w:val="hybridMultilevel"/>
    <w:tmpl w:val="72A4A1DA"/>
    <w:lvl w:ilvl="0" w:tplc="CABC259C">
      <w:start w:val="1"/>
      <w:numFmt w:val="decimal"/>
      <w:lvlText w:val="Gambar %1."/>
      <w:lvlJc w:val="left"/>
      <w:pPr>
        <w:ind w:left="1287" w:hanging="360"/>
      </w:pPr>
      <w:rPr>
        <w:rFonts w:hint="default"/>
        <w:sz w:val="20"/>
        <w:szCs w:val="20"/>
      </w:rPr>
    </w:lvl>
    <w:lvl w:ilvl="1" w:tplc="38090019" w:tentative="1">
      <w:start w:val="1"/>
      <w:numFmt w:val="lowerLetter"/>
      <w:lvlText w:val="%2."/>
      <w:lvlJc w:val="left"/>
      <w:pPr>
        <w:ind w:left="2007" w:hanging="360"/>
      </w:pPr>
    </w:lvl>
    <w:lvl w:ilvl="2" w:tplc="3809001B" w:tentative="1">
      <w:start w:val="1"/>
      <w:numFmt w:val="lowerRoman"/>
      <w:lvlText w:val="%3."/>
      <w:lvlJc w:val="right"/>
      <w:pPr>
        <w:ind w:left="2727" w:hanging="180"/>
      </w:pPr>
    </w:lvl>
    <w:lvl w:ilvl="3" w:tplc="3809000F" w:tentative="1">
      <w:start w:val="1"/>
      <w:numFmt w:val="decimal"/>
      <w:lvlText w:val="%4."/>
      <w:lvlJc w:val="left"/>
      <w:pPr>
        <w:ind w:left="3447" w:hanging="360"/>
      </w:pPr>
    </w:lvl>
    <w:lvl w:ilvl="4" w:tplc="38090019" w:tentative="1">
      <w:start w:val="1"/>
      <w:numFmt w:val="lowerLetter"/>
      <w:lvlText w:val="%5."/>
      <w:lvlJc w:val="left"/>
      <w:pPr>
        <w:ind w:left="4167" w:hanging="360"/>
      </w:pPr>
    </w:lvl>
    <w:lvl w:ilvl="5" w:tplc="3809001B" w:tentative="1">
      <w:start w:val="1"/>
      <w:numFmt w:val="lowerRoman"/>
      <w:lvlText w:val="%6."/>
      <w:lvlJc w:val="right"/>
      <w:pPr>
        <w:ind w:left="4887" w:hanging="180"/>
      </w:pPr>
    </w:lvl>
    <w:lvl w:ilvl="6" w:tplc="3809000F" w:tentative="1">
      <w:start w:val="1"/>
      <w:numFmt w:val="decimal"/>
      <w:lvlText w:val="%7."/>
      <w:lvlJc w:val="left"/>
      <w:pPr>
        <w:ind w:left="5607" w:hanging="360"/>
      </w:pPr>
    </w:lvl>
    <w:lvl w:ilvl="7" w:tplc="38090019" w:tentative="1">
      <w:start w:val="1"/>
      <w:numFmt w:val="lowerLetter"/>
      <w:lvlText w:val="%8."/>
      <w:lvlJc w:val="left"/>
      <w:pPr>
        <w:ind w:left="6327" w:hanging="360"/>
      </w:pPr>
    </w:lvl>
    <w:lvl w:ilvl="8" w:tplc="3809001B" w:tentative="1">
      <w:start w:val="1"/>
      <w:numFmt w:val="lowerRoman"/>
      <w:lvlText w:val="%9."/>
      <w:lvlJc w:val="right"/>
      <w:pPr>
        <w:ind w:left="7047" w:hanging="180"/>
      </w:pPr>
    </w:lvl>
  </w:abstractNum>
  <w:abstractNum w:abstractNumId="2" w15:restartNumberingAfterBreak="0">
    <w:nsid w:val="0A7E2FD4"/>
    <w:multiLevelType w:val="hybridMultilevel"/>
    <w:tmpl w:val="971E02F2"/>
    <w:lvl w:ilvl="0" w:tplc="CABC259C">
      <w:start w:val="1"/>
      <w:numFmt w:val="decimal"/>
      <w:lvlText w:val="Gambar %1."/>
      <w:lvlJc w:val="left"/>
      <w:pPr>
        <w:ind w:left="1780" w:hanging="360"/>
      </w:pPr>
      <w:rPr>
        <w:rFonts w:hint="default"/>
        <w:sz w:val="20"/>
        <w:szCs w:val="20"/>
      </w:rPr>
    </w:lvl>
    <w:lvl w:ilvl="1" w:tplc="38090019" w:tentative="1">
      <w:start w:val="1"/>
      <w:numFmt w:val="lowerLetter"/>
      <w:lvlText w:val="%2."/>
      <w:lvlJc w:val="left"/>
      <w:pPr>
        <w:ind w:left="2500" w:hanging="360"/>
      </w:pPr>
    </w:lvl>
    <w:lvl w:ilvl="2" w:tplc="3809001B" w:tentative="1">
      <w:start w:val="1"/>
      <w:numFmt w:val="lowerRoman"/>
      <w:lvlText w:val="%3."/>
      <w:lvlJc w:val="right"/>
      <w:pPr>
        <w:ind w:left="3220" w:hanging="180"/>
      </w:pPr>
    </w:lvl>
    <w:lvl w:ilvl="3" w:tplc="3809000F" w:tentative="1">
      <w:start w:val="1"/>
      <w:numFmt w:val="decimal"/>
      <w:lvlText w:val="%4."/>
      <w:lvlJc w:val="left"/>
      <w:pPr>
        <w:ind w:left="3940" w:hanging="360"/>
      </w:pPr>
    </w:lvl>
    <w:lvl w:ilvl="4" w:tplc="38090019" w:tentative="1">
      <w:start w:val="1"/>
      <w:numFmt w:val="lowerLetter"/>
      <w:lvlText w:val="%5."/>
      <w:lvlJc w:val="left"/>
      <w:pPr>
        <w:ind w:left="4660" w:hanging="360"/>
      </w:pPr>
    </w:lvl>
    <w:lvl w:ilvl="5" w:tplc="3809001B" w:tentative="1">
      <w:start w:val="1"/>
      <w:numFmt w:val="lowerRoman"/>
      <w:lvlText w:val="%6."/>
      <w:lvlJc w:val="right"/>
      <w:pPr>
        <w:ind w:left="5380" w:hanging="180"/>
      </w:pPr>
    </w:lvl>
    <w:lvl w:ilvl="6" w:tplc="3809000F" w:tentative="1">
      <w:start w:val="1"/>
      <w:numFmt w:val="decimal"/>
      <w:lvlText w:val="%7."/>
      <w:lvlJc w:val="left"/>
      <w:pPr>
        <w:ind w:left="6100" w:hanging="360"/>
      </w:pPr>
    </w:lvl>
    <w:lvl w:ilvl="7" w:tplc="38090019" w:tentative="1">
      <w:start w:val="1"/>
      <w:numFmt w:val="lowerLetter"/>
      <w:lvlText w:val="%8."/>
      <w:lvlJc w:val="left"/>
      <w:pPr>
        <w:ind w:left="6820" w:hanging="360"/>
      </w:pPr>
    </w:lvl>
    <w:lvl w:ilvl="8" w:tplc="3809001B" w:tentative="1">
      <w:start w:val="1"/>
      <w:numFmt w:val="lowerRoman"/>
      <w:lvlText w:val="%9."/>
      <w:lvlJc w:val="right"/>
      <w:pPr>
        <w:ind w:left="7540" w:hanging="180"/>
      </w:pPr>
    </w:lvl>
  </w:abstractNum>
  <w:abstractNum w:abstractNumId="3" w15:restartNumberingAfterBreak="0">
    <w:nsid w:val="0A811680"/>
    <w:multiLevelType w:val="hybridMultilevel"/>
    <w:tmpl w:val="4922053C"/>
    <w:lvl w:ilvl="0" w:tplc="0D6A0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8E34FC"/>
    <w:multiLevelType w:val="hybridMultilevel"/>
    <w:tmpl w:val="4922053C"/>
    <w:lvl w:ilvl="0" w:tplc="0D6A0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1929AD"/>
    <w:multiLevelType w:val="hybridMultilevel"/>
    <w:tmpl w:val="38B6F3C8"/>
    <w:lvl w:ilvl="0" w:tplc="CABC259C">
      <w:start w:val="1"/>
      <w:numFmt w:val="decimal"/>
      <w:lvlText w:val="Gambar %1."/>
      <w:lvlJc w:val="left"/>
      <w:pPr>
        <w:ind w:left="720" w:hanging="360"/>
      </w:pPr>
      <w:rPr>
        <w:rFonts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1CD0190C"/>
    <w:multiLevelType w:val="hybridMultilevel"/>
    <w:tmpl w:val="D32CB536"/>
    <w:lvl w:ilvl="0" w:tplc="38090019">
      <w:start w:val="1"/>
      <w:numFmt w:val="lowerLetter"/>
      <w:lvlText w:val="%1."/>
      <w:lvlJc w:val="left"/>
      <w:pPr>
        <w:ind w:left="1008" w:hanging="360"/>
      </w:pPr>
    </w:lvl>
    <w:lvl w:ilvl="1" w:tplc="38090019" w:tentative="1">
      <w:start w:val="1"/>
      <w:numFmt w:val="lowerLetter"/>
      <w:lvlText w:val="%2."/>
      <w:lvlJc w:val="left"/>
      <w:pPr>
        <w:ind w:left="1728" w:hanging="360"/>
      </w:pPr>
    </w:lvl>
    <w:lvl w:ilvl="2" w:tplc="3809001B" w:tentative="1">
      <w:start w:val="1"/>
      <w:numFmt w:val="lowerRoman"/>
      <w:lvlText w:val="%3."/>
      <w:lvlJc w:val="right"/>
      <w:pPr>
        <w:ind w:left="2448" w:hanging="180"/>
      </w:pPr>
    </w:lvl>
    <w:lvl w:ilvl="3" w:tplc="3809000F" w:tentative="1">
      <w:start w:val="1"/>
      <w:numFmt w:val="decimal"/>
      <w:lvlText w:val="%4."/>
      <w:lvlJc w:val="left"/>
      <w:pPr>
        <w:ind w:left="3168" w:hanging="360"/>
      </w:pPr>
    </w:lvl>
    <w:lvl w:ilvl="4" w:tplc="38090019" w:tentative="1">
      <w:start w:val="1"/>
      <w:numFmt w:val="lowerLetter"/>
      <w:lvlText w:val="%5."/>
      <w:lvlJc w:val="left"/>
      <w:pPr>
        <w:ind w:left="3888" w:hanging="360"/>
      </w:pPr>
    </w:lvl>
    <w:lvl w:ilvl="5" w:tplc="3809001B" w:tentative="1">
      <w:start w:val="1"/>
      <w:numFmt w:val="lowerRoman"/>
      <w:lvlText w:val="%6."/>
      <w:lvlJc w:val="right"/>
      <w:pPr>
        <w:ind w:left="4608" w:hanging="180"/>
      </w:pPr>
    </w:lvl>
    <w:lvl w:ilvl="6" w:tplc="3809000F" w:tentative="1">
      <w:start w:val="1"/>
      <w:numFmt w:val="decimal"/>
      <w:lvlText w:val="%7."/>
      <w:lvlJc w:val="left"/>
      <w:pPr>
        <w:ind w:left="5328" w:hanging="360"/>
      </w:pPr>
    </w:lvl>
    <w:lvl w:ilvl="7" w:tplc="38090019" w:tentative="1">
      <w:start w:val="1"/>
      <w:numFmt w:val="lowerLetter"/>
      <w:lvlText w:val="%8."/>
      <w:lvlJc w:val="left"/>
      <w:pPr>
        <w:ind w:left="6048" w:hanging="360"/>
      </w:pPr>
    </w:lvl>
    <w:lvl w:ilvl="8" w:tplc="3809001B" w:tentative="1">
      <w:start w:val="1"/>
      <w:numFmt w:val="lowerRoman"/>
      <w:lvlText w:val="%9."/>
      <w:lvlJc w:val="right"/>
      <w:pPr>
        <w:ind w:left="6768" w:hanging="180"/>
      </w:pPr>
    </w:lvl>
  </w:abstractNum>
  <w:abstractNum w:abstractNumId="7" w15:restartNumberingAfterBreak="0">
    <w:nsid w:val="1FEC65E4"/>
    <w:multiLevelType w:val="hybridMultilevel"/>
    <w:tmpl w:val="16BA646A"/>
    <w:lvl w:ilvl="0" w:tplc="FFFFFFFF">
      <w:start w:val="1"/>
      <w:numFmt w:val="upperRoman"/>
      <w:lvlText w:val="TABEL %1"/>
      <w:lvlJc w:val="left"/>
      <w:pPr>
        <w:ind w:left="720"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747029"/>
    <w:multiLevelType w:val="hybridMultilevel"/>
    <w:tmpl w:val="3A3EEB9C"/>
    <w:lvl w:ilvl="0" w:tplc="0409000F">
      <w:start w:val="1"/>
      <w:numFmt w:val="decimal"/>
      <w:lvlText w:val="%1."/>
      <w:lvlJc w:val="left"/>
      <w:pPr>
        <w:ind w:left="1060" w:hanging="360"/>
      </w:pPr>
      <w:rPr>
        <w:rFonts w:hint="default"/>
      </w:rPr>
    </w:lvl>
    <w:lvl w:ilvl="1" w:tplc="38090019" w:tentative="1">
      <w:start w:val="1"/>
      <w:numFmt w:val="lowerLetter"/>
      <w:lvlText w:val="%2."/>
      <w:lvlJc w:val="left"/>
      <w:pPr>
        <w:ind w:left="1780" w:hanging="360"/>
      </w:pPr>
    </w:lvl>
    <w:lvl w:ilvl="2" w:tplc="3809001B" w:tentative="1">
      <w:start w:val="1"/>
      <w:numFmt w:val="lowerRoman"/>
      <w:lvlText w:val="%3."/>
      <w:lvlJc w:val="right"/>
      <w:pPr>
        <w:ind w:left="2500" w:hanging="180"/>
      </w:pPr>
    </w:lvl>
    <w:lvl w:ilvl="3" w:tplc="3809000F" w:tentative="1">
      <w:start w:val="1"/>
      <w:numFmt w:val="decimal"/>
      <w:lvlText w:val="%4."/>
      <w:lvlJc w:val="left"/>
      <w:pPr>
        <w:ind w:left="3220" w:hanging="360"/>
      </w:pPr>
    </w:lvl>
    <w:lvl w:ilvl="4" w:tplc="38090019" w:tentative="1">
      <w:start w:val="1"/>
      <w:numFmt w:val="lowerLetter"/>
      <w:lvlText w:val="%5."/>
      <w:lvlJc w:val="left"/>
      <w:pPr>
        <w:ind w:left="3940" w:hanging="360"/>
      </w:pPr>
    </w:lvl>
    <w:lvl w:ilvl="5" w:tplc="3809001B" w:tentative="1">
      <w:start w:val="1"/>
      <w:numFmt w:val="lowerRoman"/>
      <w:lvlText w:val="%6."/>
      <w:lvlJc w:val="right"/>
      <w:pPr>
        <w:ind w:left="4660" w:hanging="180"/>
      </w:pPr>
    </w:lvl>
    <w:lvl w:ilvl="6" w:tplc="3809000F" w:tentative="1">
      <w:start w:val="1"/>
      <w:numFmt w:val="decimal"/>
      <w:lvlText w:val="%7."/>
      <w:lvlJc w:val="left"/>
      <w:pPr>
        <w:ind w:left="5380" w:hanging="360"/>
      </w:pPr>
    </w:lvl>
    <w:lvl w:ilvl="7" w:tplc="38090019" w:tentative="1">
      <w:start w:val="1"/>
      <w:numFmt w:val="lowerLetter"/>
      <w:lvlText w:val="%8."/>
      <w:lvlJc w:val="left"/>
      <w:pPr>
        <w:ind w:left="6100" w:hanging="360"/>
      </w:pPr>
    </w:lvl>
    <w:lvl w:ilvl="8" w:tplc="3809001B" w:tentative="1">
      <w:start w:val="1"/>
      <w:numFmt w:val="lowerRoman"/>
      <w:lvlText w:val="%9."/>
      <w:lvlJc w:val="right"/>
      <w:pPr>
        <w:ind w:left="6820" w:hanging="180"/>
      </w:pPr>
    </w:lvl>
  </w:abstractNum>
  <w:abstractNum w:abstractNumId="9" w15:restartNumberingAfterBreak="0">
    <w:nsid w:val="2517274C"/>
    <w:multiLevelType w:val="singleLevel"/>
    <w:tmpl w:val="04090011"/>
    <w:lvl w:ilvl="0">
      <w:start w:val="1"/>
      <w:numFmt w:val="decimal"/>
      <w:lvlText w:val="%1)"/>
      <w:lvlJc w:val="left"/>
      <w:pPr>
        <w:tabs>
          <w:tab w:val="num" w:pos="360"/>
        </w:tabs>
        <w:ind w:left="360" w:hanging="360"/>
      </w:pPr>
    </w:lvl>
  </w:abstractNum>
  <w:abstractNum w:abstractNumId="10" w15:restartNumberingAfterBreak="0">
    <w:nsid w:val="269B4562"/>
    <w:multiLevelType w:val="hybridMultilevel"/>
    <w:tmpl w:val="2350FE68"/>
    <w:lvl w:ilvl="0" w:tplc="FFFFFFFF">
      <w:start w:val="1"/>
      <w:numFmt w:val="upperRoman"/>
      <w:lvlText w:val="TABEL %1"/>
      <w:lvlJc w:val="left"/>
      <w:pPr>
        <w:ind w:left="1008" w:hanging="360"/>
      </w:pPr>
      <w:rPr>
        <w:rFonts w:hint="default"/>
        <w:sz w:val="20"/>
        <w:szCs w:val="20"/>
      </w:rPr>
    </w:lvl>
    <w:lvl w:ilvl="1" w:tplc="38090019" w:tentative="1">
      <w:start w:val="1"/>
      <w:numFmt w:val="lowerLetter"/>
      <w:lvlText w:val="%2."/>
      <w:lvlJc w:val="left"/>
      <w:pPr>
        <w:ind w:left="1728" w:hanging="360"/>
      </w:pPr>
    </w:lvl>
    <w:lvl w:ilvl="2" w:tplc="3809001B" w:tentative="1">
      <w:start w:val="1"/>
      <w:numFmt w:val="lowerRoman"/>
      <w:lvlText w:val="%3."/>
      <w:lvlJc w:val="right"/>
      <w:pPr>
        <w:ind w:left="2448" w:hanging="180"/>
      </w:pPr>
    </w:lvl>
    <w:lvl w:ilvl="3" w:tplc="3809000F" w:tentative="1">
      <w:start w:val="1"/>
      <w:numFmt w:val="decimal"/>
      <w:lvlText w:val="%4."/>
      <w:lvlJc w:val="left"/>
      <w:pPr>
        <w:ind w:left="3168" w:hanging="360"/>
      </w:pPr>
    </w:lvl>
    <w:lvl w:ilvl="4" w:tplc="38090019" w:tentative="1">
      <w:start w:val="1"/>
      <w:numFmt w:val="lowerLetter"/>
      <w:lvlText w:val="%5."/>
      <w:lvlJc w:val="left"/>
      <w:pPr>
        <w:ind w:left="3888" w:hanging="360"/>
      </w:pPr>
    </w:lvl>
    <w:lvl w:ilvl="5" w:tplc="3809001B" w:tentative="1">
      <w:start w:val="1"/>
      <w:numFmt w:val="lowerRoman"/>
      <w:lvlText w:val="%6."/>
      <w:lvlJc w:val="right"/>
      <w:pPr>
        <w:ind w:left="4608" w:hanging="180"/>
      </w:pPr>
    </w:lvl>
    <w:lvl w:ilvl="6" w:tplc="3809000F" w:tentative="1">
      <w:start w:val="1"/>
      <w:numFmt w:val="decimal"/>
      <w:lvlText w:val="%7."/>
      <w:lvlJc w:val="left"/>
      <w:pPr>
        <w:ind w:left="5328" w:hanging="360"/>
      </w:pPr>
    </w:lvl>
    <w:lvl w:ilvl="7" w:tplc="38090019" w:tentative="1">
      <w:start w:val="1"/>
      <w:numFmt w:val="lowerLetter"/>
      <w:lvlText w:val="%8."/>
      <w:lvlJc w:val="left"/>
      <w:pPr>
        <w:ind w:left="6048" w:hanging="360"/>
      </w:pPr>
    </w:lvl>
    <w:lvl w:ilvl="8" w:tplc="3809001B" w:tentative="1">
      <w:start w:val="1"/>
      <w:numFmt w:val="lowerRoman"/>
      <w:lvlText w:val="%9."/>
      <w:lvlJc w:val="right"/>
      <w:pPr>
        <w:ind w:left="6768" w:hanging="180"/>
      </w:pPr>
    </w:lvl>
  </w:abstractNum>
  <w:abstractNum w:abstractNumId="11" w15:restartNumberingAfterBreak="0">
    <w:nsid w:val="2B855861"/>
    <w:multiLevelType w:val="multilevel"/>
    <w:tmpl w:val="6380B6B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2" w15:restartNumberingAfterBreak="0">
    <w:nsid w:val="2DBB2DE8"/>
    <w:multiLevelType w:val="hybridMultilevel"/>
    <w:tmpl w:val="5866DB8C"/>
    <w:lvl w:ilvl="0" w:tplc="1D00ED84">
      <w:start w:val="1"/>
      <w:numFmt w:val="decimal"/>
      <w:lvlText w:val="%1."/>
      <w:lvlJc w:val="left"/>
      <w:pPr>
        <w:ind w:left="1060" w:hanging="360"/>
      </w:pPr>
      <w:rPr>
        <w:rFonts w:hint="default"/>
        <w:b w:val="0"/>
        <w:bCs w:val="0"/>
      </w:rPr>
    </w:lvl>
    <w:lvl w:ilvl="1" w:tplc="FFFFFFFF" w:tentative="1">
      <w:start w:val="1"/>
      <w:numFmt w:val="lowerLetter"/>
      <w:lvlText w:val="%2."/>
      <w:lvlJc w:val="left"/>
      <w:pPr>
        <w:ind w:left="1780" w:hanging="360"/>
      </w:pPr>
    </w:lvl>
    <w:lvl w:ilvl="2" w:tplc="FFFFFFFF" w:tentative="1">
      <w:start w:val="1"/>
      <w:numFmt w:val="lowerRoman"/>
      <w:lvlText w:val="%3."/>
      <w:lvlJc w:val="right"/>
      <w:pPr>
        <w:ind w:left="2500" w:hanging="180"/>
      </w:pPr>
    </w:lvl>
    <w:lvl w:ilvl="3" w:tplc="FFFFFFFF" w:tentative="1">
      <w:start w:val="1"/>
      <w:numFmt w:val="decimal"/>
      <w:lvlText w:val="%4."/>
      <w:lvlJc w:val="left"/>
      <w:pPr>
        <w:ind w:left="3220" w:hanging="360"/>
      </w:pPr>
    </w:lvl>
    <w:lvl w:ilvl="4" w:tplc="FFFFFFFF" w:tentative="1">
      <w:start w:val="1"/>
      <w:numFmt w:val="lowerLetter"/>
      <w:lvlText w:val="%5."/>
      <w:lvlJc w:val="left"/>
      <w:pPr>
        <w:ind w:left="3940" w:hanging="360"/>
      </w:pPr>
    </w:lvl>
    <w:lvl w:ilvl="5" w:tplc="FFFFFFFF" w:tentative="1">
      <w:start w:val="1"/>
      <w:numFmt w:val="lowerRoman"/>
      <w:lvlText w:val="%6."/>
      <w:lvlJc w:val="right"/>
      <w:pPr>
        <w:ind w:left="4660" w:hanging="180"/>
      </w:pPr>
    </w:lvl>
    <w:lvl w:ilvl="6" w:tplc="FFFFFFFF" w:tentative="1">
      <w:start w:val="1"/>
      <w:numFmt w:val="decimal"/>
      <w:lvlText w:val="%7."/>
      <w:lvlJc w:val="left"/>
      <w:pPr>
        <w:ind w:left="5380" w:hanging="360"/>
      </w:pPr>
    </w:lvl>
    <w:lvl w:ilvl="7" w:tplc="FFFFFFFF" w:tentative="1">
      <w:start w:val="1"/>
      <w:numFmt w:val="lowerLetter"/>
      <w:lvlText w:val="%8."/>
      <w:lvlJc w:val="left"/>
      <w:pPr>
        <w:ind w:left="6100" w:hanging="360"/>
      </w:pPr>
    </w:lvl>
    <w:lvl w:ilvl="8" w:tplc="FFFFFFFF" w:tentative="1">
      <w:start w:val="1"/>
      <w:numFmt w:val="lowerRoman"/>
      <w:lvlText w:val="%9."/>
      <w:lvlJc w:val="right"/>
      <w:pPr>
        <w:ind w:left="6820" w:hanging="180"/>
      </w:pPr>
    </w:lvl>
  </w:abstractNum>
  <w:abstractNum w:abstractNumId="13" w15:restartNumberingAfterBreak="0">
    <w:nsid w:val="328273D7"/>
    <w:multiLevelType w:val="multilevel"/>
    <w:tmpl w:val="9C8E938C"/>
    <w:numStyleLink w:val="IEEEBullet1"/>
  </w:abstractNum>
  <w:abstractNum w:abstractNumId="14" w15:restartNumberingAfterBreak="0">
    <w:nsid w:val="39A937FD"/>
    <w:multiLevelType w:val="hybridMultilevel"/>
    <w:tmpl w:val="962800C2"/>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3DE362AC"/>
    <w:multiLevelType w:val="hybridMultilevel"/>
    <w:tmpl w:val="403463BE"/>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46864EA8"/>
    <w:multiLevelType w:val="hybridMultilevel"/>
    <w:tmpl w:val="94D8BA80"/>
    <w:lvl w:ilvl="0" w:tplc="F6E450AC">
      <w:start w:val="5"/>
      <w:numFmt w:val="decimal"/>
      <w:lvlText w:val="Gambar %1."/>
      <w:lvlJc w:val="left"/>
      <w:pPr>
        <w:ind w:left="720" w:hanging="360"/>
      </w:pPr>
      <w:rPr>
        <w:rFonts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E025C83"/>
    <w:multiLevelType w:val="hybridMultilevel"/>
    <w:tmpl w:val="C2001124"/>
    <w:lvl w:ilvl="0" w:tplc="D88030A6">
      <w:start w:val="1"/>
      <w:numFmt w:val="decimal"/>
      <w:lvlText w:val="%1)"/>
      <w:lvlJc w:val="left"/>
      <w:pPr>
        <w:ind w:left="1646" w:hanging="360"/>
      </w:pPr>
      <w:rPr>
        <w:rFonts w:hint="default"/>
        <w:b/>
      </w:rPr>
    </w:lvl>
    <w:lvl w:ilvl="1" w:tplc="38090019" w:tentative="1">
      <w:start w:val="1"/>
      <w:numFmt w:val="lowerLetter"/>
      <w:lvlText w:val="%2."/>
      <w:lvlJc w:val="left"/>
      <w:pPr>
        <w:ind w:left="2366" w:hanging="360"/>
      </w:pPr>
    </w:lvl>
    <w:lvl w:ilvl="2" w:tplc="3809001B" w:tentative="1">
      <w:start w:val="1"/>
      <w:numFmt w:val="lowerRoman"/>
      <w:lvlText w:val="%3."/>
      <w:lvlJc w:val="right"/>
      <w:pPr>
        <w:ind w:left="3086" w:hanging="180"/>
      </w:pPr>
    </w:lvl>
    <w:lvl w:ilvl="3" w:tplc="3809000F" w:tentative="1">
      <w:start w:val="1"/>
      <w:numFmt w:val="decimal"/>
      <w:lvlText w:val="%4."/>
      <w:lvlJc w:val="left"/>
      <w:pPr>
        <w:ind w:left="3806" w:hanging="360"/>
      </w:pPr>
    </w:lvl>
    <w:lvl w:ilvl="4" w:tplc="38090019" w:tentative="1">
      <w:start w:val="1"/>
      <w:numFmt w:val="lowerLetter"/>
      <w:lvlText w:val="%5."/>
      <w:lvlJc w:val="left"/>
      <w:pPr>
        <w:ind w:left="4526" w:hanging="360"/>
      </w:pPr>
    </w:lvl>
    <w:lvl w:ilvl="5" w:tplc="3809001B" w:tentative="1">
      <w:start w:val="1"/>
      <w:numFmt w:val="lowerRoman"/>
      <w:lvlText w:val="%6."/>
      <w:lvlJc w:val="right"/>
      <w:pPr>
        <w:ind w:left="5246" w:hanging="180"/>
      </w:pPr>
    </w:lvl>
    <w:lvl w:ilvl="6" w:tplc="3809000F" w:tentative="1">
      <w:start w:val="1"/>
      <w:numFmt w:val="decimal"/>
      <w:lvlText w:val="%7."/>
      <w:lvlJc w:val="left"/>
      <w:pPr>
        <w:ind w:left="5966" w:hanging="360"/>
      </w:pPr>
    </w:lvl>
    <w:lvl w:ilvl="7" w:tplc="38090019" w:tentative="1">
      <w:start w:val="1"/>
      <w:numFmt w:val="lowerLetter"/>
      <w:lvlText w:val="%8."/>
      <w:lvlJc w:val="left"/>
      <w:pPr>
        <w:ind w:left="6686" w:hanging="360"/>
      </w:pPr>
    </w:lvl>
    <w:lvl w:ilvl="8" w:tplc="3809001B" w:tentative="1">
      <w:start w:val="1"/>
      <w:numFmt w:val="lowerRoman"/>
      <w:lvlText w:val="%9."/>
      <w:lvlJc w:val="right"/>
      <w:pPr>
        <w:ind w:left="7406" w:hanging="180"/>
      </w:pPr>
    </w:lvl>
  </w:abstractNum>
  <w:abstractNum w:abstractNumId="19" w15:restartNumberingAfterBreak="0">
    <w:nsid w:val="50232215"/>
    <w:multiLevelType w:val="multilevel"/>
    <w:tmpl w:val="651405B8"/>
    <w:lvl w:ilvl="0">
      <w:start w:val="1"/>
      <w:numFmt w:val="upperLetter"/>
      <w:pStyle w:val="IEEEHeading2"/>
      <w:lvlText w:val="%1."/>
      <w:lvlJc w:val="left"/>
      <w:pPr>
        <w:tabs>
          <w:tab w:val="num" w:pos="288"/>
        </w:tabs>
        <w:ind w:left="288" w:hanging="288"/>
      </w:pPr>
      <w:rPr>
        <w:rFonts w:ascii="Times New Roman" w:eastAsia="Arial Unicode MS" w:hAnsi="Times New Roman" w:cs="Times New Roman" w:hint="default"/>
        <w:b w:val="0"/>
        <w:bCs/>
        <w:i/>
        <w:iCs w:val="0"/>
        <w:caps/>
        <w:strike w:val="0"/>
        <w:dstrike w:val="0"/>
        <w:vanish w:val="0"/>
        <w:color w:val="000000"/>
        <w:spacing w:val="0"/>
        <w:kern w:val="0"/>
        <w:position w:val="0"/>
        <w:sz w:val="24"/>
        <w:szCs w:val="24"/>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50910234"/>
    <w:multiLevelType w:val="hybridMultilevel"/>
    <w:tmpl w:val="BACA8D30"/>
    <w:lvl w:ilvl="0" w:tplc="0D6A03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6036DA"/>
    <w:multiLevelType w:val="hybridMultilevel"/>
    <w:tmpl w:val="1F765200"/>
    <w:lvl w:ilvl="0" w:tplc="3809000F">
      <w:start w:val="1"/>
      <w:numFmt w:val="decimal"/>
      <w:lvlText w:val="%1."/>
      <w:lvlJc w:val="left"/>
      <w:pPr>
        <w:ind w:left="1008" w:hanging="360"/>
      </w:p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22" w15:restartNumberingAfterBreak="0">
    <w:nsid w:val="656646DF"/>
    <w:multiLevelType w:val="hybridMultilevel"/>
    <w:tmpl w:val="E0BE7F06"/>
    <w:lvl w:ilvl="0" w:tplc="A288BA58">
      <w:start w:val="1"/>
      <w:numFmt w:val="lowerLetter"/>
      <w:lvlText w:val="%1."/>
      <w:lvlJc w:val="left"/>
      <w:pPr>
        <w:ind w:left="900" w:hanging="360"/>
      </w:pPr>
      <w:rPr>
        <w:rFonts w:hint="default"/>
        <w:b/>
        <w:bCs/>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6C402C58"/>
    <w:multiLevelType w:val="hybridMultilevel"/>
    <w:tmpl w:val="893654CE"/>
    <w:lvl w:ilvl="0" w:tplc="01546EE4">
      <w:start w:val="9"/>
      <w:numFmt w:val="decimal"/>
      <w:pStyle w:val="figurecaption"/>
      <w:lvlText w:val="Gambar %1."/>
      <w:lvlJc w:val="left"/>
      <w:pPr>
        <w:ind w:left="6739" w:hanging="360"/>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4132"/>
        </w:tabs>
        <w:ind w:left="4132" w:hanging="360"/>
      </w:pPr>
      <w:rPr>
        <w:rFonts w:cs="Times New Roman"/>
      </w:rPr>
    </w:lvl>
    <w:lvl w:ilvl="2" w:tplc="0409001B">
      <w:start w:val="1"/>
      <w:numFmt w:val="lowerRoman"/>
      <w:lvlText w:val="%3."/>
      <w:lvlJc w:val="right"/>
      <w:pPr>
        <w:tabs>
          <w:tab w:val="num" w:pos="4852"/>
        </w:tabs>
        <w:ind w:left="4852" w:hanging="180"/>
      </w:pPr>
      <w:rPr>
        <w:rFonts w:cs="Times New Roman"/>
      </w:rPr>
    </w:lvl>
    <w:lvl w:ilvl="3" w:tplc="0409000F">
      <w:start w:val="1"/>
      <w:numFmt w:val="decimal"/>
      <w:lvlText w:val="%4."/>
      <w:lvlJc w:val="left"/>
      <w:pPr>
        <w:tabs>
          <w:tab w:val="num" w:pos="5572"/>
        </w:tabs>
        <w:ind w:left="5572" w:hanging="360"/>
      </w:pPr>
      <w:rPr>
        <w:rFonts w:cs="Times New Roman"/>
      </w:rPr>
    </w:lvl>
    <w:lvl w:ilvl="4" w:tplc="04090019">
      <w:start w:val="1"/>
      <w:numFmt w:val="lowerLetter"/>
      <w:lvlText w:val="%5."/>
      <w:lvlJc w:val="left"/>
      <w:pPr>
        <w:tabs>
          <w:tab w:val="num" w:pos="6292"/>
        </w:tabs>
        <w:ind w:left="6292" w:hanging="360"/>
      </w:pPr>
      <w:rPr>
        <w:rFonts w:cs="Times New Roman"/>
      </w:rPr>
    </w:lvl>
    <w:lvl w:ilvl="5" w:tplc="0409001B">
      <w:start w:val="1"/>
      <w:numFmt w:val="lowerRoman"/>
      <w:lvlText w:val="%6."/>
      <w:lvlJc w:val="right"/>
      <w:pPr>
        <w:tabs>
          <w:tab w:val="num" w:pos="7012"/>
        </w:tabs>
        <w:ind w:left="7012" w:hanging="180"/>
      </w:pPr>
      <w:rPr>
        <w:rFonts w:cs="Times New Roman"/>
      </w:rPr>
    </w:lvl>
    <w:lvl w:ilvl="6" w:tplc="0409000F">
      <w:start w:val="1"/>
      <w:numFmt w:val="decimal"/>
      <w:lvlText w:val="%7."/>
      <w:lvlJc w:val="left"/>
      <w:pPr>
        <w:tabs>
          <w:tab w:val="num" w:pos="7732"/>
        </w:tabs>
        <w:ind w:left="7732" w:hanging="360"/>
      </w:pPr>
      <w:rPr>
        <w:rFonts w:cs="Times New Roman"/>
      </w:rPr>
    </w:lvl>
    <w:lvl w:ilvl="7" w:tplc="04090019">
      <w:start w:val="1"/>
      <w:numFmt w:val="lowerLetter"/>
      <w:lvlText w:val="%8."/>
      <w:lvlJc w:val="left"/>
      <w:pPr>
        <w:tabs>
          <w:tab w:val="num" w:pos="8452"/>
        </w:tabs>
        <w:ind w:left="8452" w:hanging="360"/>
      </w:pPr>
      <w:rPr>
        <w:rFonts w:cs="Times New Roman"/>
      </w:rPr>
    </w:lvl>
    <w:lvl w:ilvl="8" w:tplc="0409001B">
      <w:start w:val="1"/>
      <w:numFmt w:val="lowerRoman"/>
      <w:lvlText w:val="%9."/>
      <w:lvlJc w:val="right"/>
      <w:pPr>
        <w:tabs>
          <w:tab w:val="num" w:pos="9172"/>
        </w:tabs>
        <w:ind w:left="9172" w:hanging="180"/>
      </w:pPr>
      <w:rPr>
        <w:rFonts w:cs="Times New Roman"/>
      </w:rPr>
    </w:lvl>
  </w:abstractNum>
  <w:abstractNum w:abstractNumId="24"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5" w15:restartNumberingAfterBreak="0">
    <w:nsid w:val="6DC3293B"/>
    <w:multiLevelType w:val="singleLevel"/>
    <w:tmpl w:val="3A8EC28E"/>
    <w:lvl w:ilvl="0">
      <w:start w:val="1"/>
      <w:numFmt w:val="decimal"/>
      <w:lvlText w:val="[%1]"/>
      <w:lvlJc w:val="left"/>
      <w:pPr>
        <w:tabs>
          <w:tab w:val="num" w:pos="360"/>
        </w:tabs>
        <w:ind w:left="360" w:hanging="360"/>
      </w:pPr>
    </w:lvl>
  </w:abstractNum>
  <w:abstractNum w:abstractNumId="26" w15:restartNumberingAfterBreak="0">
    <w:nsid w:val="728C2B44"/>
    <w:multiLevelType w:val="hybridMultilevel"/>
    <w:tmpl w:val="07941E04"/>
    <w:lvl w:ilvl="0" w:tplc="969A30A2">
      <w:start w:val="1"/>
      <w:numFmt w:val="upperRoman"/>
      <w:lvlText w:val="TABEL %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29342D"/>
    <w:multiLevelType w:val="hybridMultilevel"/>
    <w:tmpl w:val="22965EC2"/>
    <w:lvl w:ilvl="0" w:tplc="CABC259C">
      <w:start w:val="1"/>
      <w:numFmt w:val="decimal"/>
      <w:lvlText w:val="Gambar %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E741DA"/>
    <w:multiLevelType w:val="hybridMultilevel"/>
    <w:tmpl w:val="16BA646A"/>
    <w:lvl w:ilvl="0" w:tplc="969A30A2">
      <w:start w:val="1"/>
      <w:numFmt w:val="upperRoman"/>
      <w:lvlText w:val="TABEL %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036CF2"/>
    <w:multiLevelType w:val="hybridMultilevel"/>
    <w:tmpl w:val="7FDEEEF8"/>
    <w:lvl w:ilvl="0" w:tplc="4190C182">
      <w:start w:val="11"/>
      <w:numFmt w:val="decimal"/>
      <w:lvlText w:val="Gambar %1."/>
      <w:lvlJc w:val="left"/>
      <w:pPr>
        <w:ind w:left="720" w:hanging="360"/>
      </w:pPr>
      <w:rPr>
        <w:rFonts w:hint="default"/>
        <w:sz w:val="20"/>
        <w:szCs w:val="2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0" w15:restartNumberingAfterBreak="0">
    <w:nsid w:val="7BC50191"/>
    <w:multiLevelType w:val="hybridMultilevel"/>
    <w:tmpl w:val="A4A4A1EC"/>
    <w:lvl w:ilvl="0" w:tplc="04090011">
      <w:start w:val="1"/>
      <w:numFmt w:val="decimal"/>
      <w:lvlText w:val="%1)"/>
      <w:lvlJc w:val="left"/>
      <w:pPr>
        <w:ind w:left="1008" w:hanging="360"/>
      </w:pPr>
    </w:lvl>
    <w:lvl w:ilvl="1" w:tplc="38090019" w:tentative="1">
      <w:start w:val="1"/>
      <w:numFmt w:val="lowerLetter"/>
      <w:lvlText w:val="%2."/>
      <w:lvlJc w:val="left"/>
      <w:pPr>
        <w:ind w:left="1728" w:hanging="360"/>
      </w:pPr>
    </w:lvl>
    <w:lvl w:ilvl="2" w:tplc="3809001B" w:tentative="1">
      <w:start w:val="1"/>
      <w:numFmt w:val="lowerRoman"/>
      <w:lvlText w:val="%3."/>
      <w:lvlJc w:val="right"/>
      <w:pPr>
        <w:ind w:left="2448" w:hanging="180"/>
      </w:pPr>
    </w:lvl>
    <w:lvl w:ilvl="3" w:tplc="3809000F" w:tentative="1">
      <w:start w:val="1"/>
      <w:numFmt w:val="decimal"/>
      <w:lvlText w:val="%4."/>
      <w:lvlJc w:val="left"/>
      <w:pPr>
        <w:ind w:left="3168" w:hanging="360"/>
      </w:pPr>
    </w:lvl>
    <w:lvl w:ilvl="4" w:tplc="38090019" w:tentative="1">
      <w:start w:val="1"/>
      <w:numFmt w:val="lowerLetter"/>
      <w:lvlText w:val="%5."/>
      <w:lvlJc w:val="left"/>
      <w:pPr>
        <w:ind w:left="3888" w:hanging="360"/>
      </w:pPr>
    </w:lvl>
    <w:lvl w:ilvl="5" w:tplc="3809001B" w:tentative="1">
      <w:start w:val="1"/>
      <w:numFmt w:val="lowerRoman"/>
      <w:lvlText w:val="%6."/>
      <w:lvlJc w:val="right"/>
      <w:pPr>
        <w:ind w:left="4608" w:hanging="180"/>
      </w:pPr>
    </w:lvl>
    <w:lvl w:ilvl="6" w:tplc="3809000F" w:tentative="1">
      <w:start w:val="1"/>
      <w:numFmt w:val="decimal"/>
      <w:lvlText w:val="%7."/>
      <w:lvlJc w:val="left"/>
      <w:pPr>
        <w:ind w:left="5328" w:hanging="360"/>
      </w:pPr>
    </w:lvl>
    <w:lvl w:ilvl="7" w:tplc="38090019" w:tentative="1">
      <w:start w:val="1"/>
      <w:numFmt w:val="lowerLetter"/>
      <w:lvlText w:val="%8."/>
      <w:lvlJc w:val="left"/>
      <w:pPr>
        <w:ind w:left="6048" w:hanging="360"/>
      </w:pPr>
    </w:lvl>
    <w:lvl w:ilvl="8" w:tplc="3809001B" w:tentative="1">
      <w:start w:val="1"/>
      <w:numFmt w:val="lowerRoman"/>
      <w:lvlText w:val="%9."/>
      <w:lvlJc w:val="right"/>
      <w:pPr>
        <w:ind w:left="6768" w:hanging="180"/>
      </w:pPr>
    </w:lvl>
  </w:abstractNum>
  <w:num w:numId="1" w16cid:durableId="1672219986">
    <w:abstractNumId w:val="0"/>
  </w:num>
  <w:num w:numId="2" w16cid:durableId="1044408272">
    <w:abstractNumId w:val="9"/>
  </w:num>
  <w:num w:numId="3" w16cid:durableId="802501479">
    <w:abstractNumId w:val="25"/>
  </w:num>
  <w:num w:numId="4" w16cid:durableId="1994874673">
    <w:abstractNumId w:val="27"/>
  </w:num>
  <w:num w:numId="5" w16cid:durableId="239873030">
    <w:abstractNumId w:val="28"/>
  </w:num>
  <w:num w:numId="6" w16cid:durableId="619072512">
    <w:abstractNumId w:val="3"/>
  </w:num>
  <w:num w:numId="7" w16cid:durableId="2010790703">
    <w:abstractNumId w:val="20"/>
  </w:num>
  <w:num w:numId="8" w16cid:durableId="845553219">
    <w:abstractNumId w:val="4"/>
  </w:num>
  <w:num w:numId="9" w16cid:durableId="74867749">
    <w:abstractNumId w:val="23"/>
  </w:num>
  <w:num w:numId="10" w16cid:durableId="1829247162">
    <w:abstractNumId w:val="23"/>
    <w:lvlOverride w:ilvl="0">
      <w:startOverride w:val="1"/>
    </w:lvlOverride>
  </w:num>
  <w:num w:numId="11" w16cid:durableId="1544519602">
    <w:abstractNumId w:val="23"/>
    <w:lvlOverride w:ilvl="0">
      <w:startOverride w:val="1"/>
    </w:lvlOverride>
  </w:num>
  <w:num w:numId="12" w16cid:durableId="1167210777">
    <w:abstractNumId w:val="23"/>
    <w:lvlOverride w:ilvl="0">
      <w:startOverride w:val="1"/>
    </w:lvlOverride>
  </w:num>
  <w:num w:numId="13" w16cid:durableId="1372456250">
    <w:abstractNumId w:val="23"/>
    <w:lvlOverride w:ilvl="0">
      <w:startOverride w:val="1"/>
    </w:lvlOverride>
  </w:num>
  <w:num w:numId="14" w16cid:durableId="208999640">
    <w:abstractNumId w:val="24"/>
  </w:num>
  <w:num w:numId="15" w16cid:durableId="1670018979">
    <w:abstractNumId w:val="23"/>
    <w:lvlOverride w:ilvl="0">
      <w:startOverride w:val="1"/>
    </w:lvlOverride>
  </w:num>
  <w:num w:numId="16" w16cid:durableId="693580394">
    <w:abstractNumId w:val="23"/>
    <w:lvlOverride w:ilvl="0">
      <w:startOverride w:val="1"/>
    </w:lvlOverride>
  </w:num>
  <w:num w:numId="17" w16cid:durableId="2069037675">
    <w:abstractNumId w:val="23"/>
  </w:num>
  <w:num w:numId="18" w16cid:durableId="449667445">
    <w:abstractNumId w:val="23"/>
    <w:lvlOverride w:ilvl="0">
      <w:startOverride w:val="1"/>
    </w:lvlOverride>
  </w:num>
  <w:num w:numId="19" w16cid:durableId="1982417068">
    <w:abstractNumId w:val="23"/>
    <w:lvlOverride w:ilvl="0">
      <w:startOverride w:val="1"/>
    </w:lvlOverride>
  </w:num>
  <w:num w:numId="20" w16cid:durableId="1708293294">
    <w:abstractNumId w:val="23"/>
    <w:lvlOverride w:ilvl="0">
      <w:startOverride w:val="1"/>
    </w:lvlOverride>
  </w:num>
  <w:num w:numId="21" w16cid:durableId="2025856295">
    <w:abstractNumId w:val="23"/>
    <w:lvlOverride w:ilvl="0">
      <w:startOverride w:val="1"/>
    </w:lvlOverride>
  </w:num>
  <w:num w:numId="22" w16cid:durableId="485436527">
    <w:abstractNumId w:val="23"/>
    <w:lvlOverride w:ilvl="0">
      <w:startOverride w:val="1"/>
    </w:lvlOverride>
  </w:num>
  <w:num w:numId="23" w16cid:durableId="2105413584">
    <w:abstractNumId w:val="23"/>
    <w:lvlOverride w:ilvl="0">
      <w:startOverride w:val="1"/>
    </w:lvlOverride>
  </w:num>
  <w:num w:numId="24" w16cid:durableId="47460828">
    <w:abstractNumId w:val="26"/>
  </w:num>
  <w:num w:numId="25" w16cid:durableId="1823427351">
    <w:abstractNumId w:val="23"/>
    <w:lvlOverride w:ilvl="0">
      <w:startOverride w:val="1"/>
    </w:lvlOverride>
  </w:num>
  <w:num w:numId="26" w16cid:durableId="2094203233">
    <w:abstractNumId w:val="23"/>
    <w:lvlOverride w:ilvl="0">
      <w:startOverride w:val="1"/>
    </w:lvlOverride>
  </w:num>
  <w:num w:numId="27" w16cid:durableId="1691763843">
    <w:abstractNumId w:val="17"/>
  </w:num>
  <w:num w:numId="28" w16cid:durableId="1546453042">
    <w:abstractNumId w:val="13"/>
  </w:num>
  <w:num w:numId="29" w16cid:durableId="2067338386">
    <w:abstractNumId w:val="11"/>
  </w:num>
  <w:num w:numId="30" w16cid:durableId="709263160">
    <w:abstractNumId w:val="19"/>
  </w:num>
  <w:num w:numId="31" w16cid:durableId="10109075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57975810">
    <w:abstractNumId w:val="23"/>
    <w:lvlOverride w:ilvl="0">
      <w:startOverride w:val="1"/>
    </w:lvlOverride>
  </w:num>
  <w:num w:numId="33" w16cid:durableId="219440548">
    <w:abstractNumId w:val="23"/>
    <w:lvlOverride w:ilvl="0">
      <w:startOverride w:val="1"/>
    </w:lvlOverride>
  </w:num>
  <w:num w:numId="34" w16cid:durableId="212276142">
    <w:abstractNumId w:val="14"/>
  </w:num>
  <w:num w:numId="35" w16cid:durableId="773866236">
    <w:abstractNumId w:val="7"/>
  </w:num>
  <w:num w:numId="36" w16cid:durableId="772672068">
    <w:abstractNumId w:val="1"/>
  </w:num>
  <w:num w:numId="37" w16cid:durableId="820388950">
    <w:abstractNumId w:val="15"/>
  </w:num>
  <w:num w:numId="38" w16cid:durableId="231816239">
    <w:abstractNumId w:val="5"/>
  </w:num>
  <w:num w:numId="39" w16cid:durableId="929003386">
    <w:abstractNumId w:val="16"/>
  </w:num>
  <w:num w:numId="40" w16cid:durableId="31080222">
    <w:abstractNumId w:val="10"/>
  </w:num>
  <w:num w:numId="41" w16cid:durableId="1407413865">
    <w:abstractNumId w:val="30"/>
  </w:num>
  <w:num w:numId="42" w16cid:durableId="366413737">
    <w:abstractNumId w:val="6"/>
  </w:num>
  <w:num w:numId="43" w16cid:durableId="2100638423">
    <w:abstractNumId w:val="21"/>
  </w:num>
  <w:num w:numId="44" w16cid:durableId="1256599892">
    <w:abstractNumId w:val="8"/>
  </w:num>
  <w:num w:numId="45" w16cid:durableId="604994147">
    <w:abstractNumId w:val="2"/>
  </w:num>
  <w:num w:numId="46" w16cid:durableId="1751854572">
    <w:abstractNumId w:val="22"/>
  </w:num>
  <w:num w:numId="47" w16cid:durableId="1724521766">
    <w:abstractNumId w:val="12"/>
  </w:num>
  <w:num w:numId="48" w16cid:durableId="1294796869">
    <w:abstractNumId w:val="18"/>
  </w:num>
  <w:num w:numId="49" w16cid:durableId="12570967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mirrorMargins/>
  <w:proofState w:spelling="clean" w:grammar="clean"/>
  <w:defaultTabStop w:val="720"/>
  <w:evenAndOddHeaders/>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1F9"/>
    <w:rsid w:val="0000342D"/>
    <w:rsid w:val="00005CFA"/>
    <w:rsid w:val="00006243"/>
    <w:rsid w:val="000069E4"/>
    <w:rsid w:val="00013097"/>
    <w:rsid w:val="00020EA2"/>
    <w:rsid w:val="00043EF3"/>
    <w:rsid w:val="000512C6"/>
    <w:rsid w:val="00051768"/>
    <w:rsid w:val="000707FD"/>
    <w:rsid w:val="0007280F"/>
    <w:rsid w:val="000728AC"/>
    <w:rsid w:val="000956CF"/>
    <w:rsid w:val="000965BF"/>
    <w:rsid w:val="00097A79"/>
    <w:rsid w:val="000A4D1D"/>
    <w:rsid w:val="000C09BB"/>
    <w:rsid w:val="000D38D7"/>
    <w:rsid w:val="000D5179"/>
    <w:rsid w:val="000D6B2C"/>
    <w:rsid w:val="000E1A5F"/>
    <w:rsid w:val="000F2634"/>
    <w:rsid w:val="000F3DC8"/>
    <w:rsid w:val="001037EB"/>
    <w:rsid w:val="0012185C"/>
    <w:rsid w:val="00125787"/>
    <w:rsid w:val="0013222E"/>
    <w:rsid w:val="001420C6"/>
    <w:rsid w:val="00151B5E"/>
    <w:rsid w:val="00155530"/>
    <w:rsid w:val="00157AA5"/>
    <w:rsid w:val="00176902"/>
    <w:rsid w:val="00180A4F"/>
    <w:rsid w:val="00190AE5"/>
    <w:rsid w:val="00195668"/>
    <w:rsid w:val="001965BD"/>
    <w:rsid w:val="00197E76"/>
    <w:rsid w:val="001F17BD"/>
    <w:rsid w:val="001F1ECA"/>
    <w:rsid w:val="001F58B5"/>
    <w:rsid w:val="00213ADA"/>
    <w:rsid w:val="00216DCA"/>
    <w:rsid w:val="00243F32"/>
    <w:rsid w:val="00244539"/>
    <w:rsid w:val="0024709E"/>
    <w:rsid w:val="00281083"/>
    <w:rsid w:val="002873F8"/>
    <w:rsid w:val="0029707E"/>
    <w:rsid w:val="002A4AE6"/>
    <w:rsid w:val="002B0FBA"/>
    <w:rsid w:val="002B240E"/>
    <w:rsid w:val="002E4315"/>
    <w:rsid w:val="00301D03"/>
    <w:rsid w:val="003033F5"/>
    <w:rsid w:val="00305EAA"/>
    <w:rsid w:val="003078DF"/>
    <w:rsid w:val="0031041A"/>
    <w:rsid w:val="00310C66"/>
    <w:rsid w:val="003150CE"/>
    <w:rsid w:val="003228A9"/>
    <w:rsid w:val="00342081"/>
    <w:rsid w:val="00356086"/>
    <w:rsid w:val="00365999"/>
    <w:rsid w:val="00365ED5"/>
    <w:rsid w:val="003675C6"/>
    <w:rsid w:val="0037304C"/>
    <w:rsid w:val="00387BCF"/>
    <w:rsid w:val="003A7CC4"/>
    <w:rsid w:val="003B40BC"/>
    <w:rsid w:val="003E50D9"/>
    <w:rsid w:val="003E5590"/>
    <w:rsid w:val="003F3184"/>
    <w:rsid w:val="004011F9"/>
    <w:rsid w:val="00401300"/>
    <w:rsid w:val="00402E02"/>
    <w:rsid w:val="00404930"/>
    <w:rsid w:val="00404FCD"/>
    <w:rsid w:val="00412AFC"/>
    <w:rsid w:val="004142BB"/>
    <w:rsid w:val="0042205F"/>
    <w:rsid w:val="00433D10"/>
    <w:rsid w:val="00453A0A"/>
    <w:rsid w:val="00455FC4"/>
    <w:rsid w:val="00467DE1"/>
    <w:rsid w:val="00472A6A"/>
    <w:rsid w:val="00474E5D"/>
    <w:rsid w:val="00480BAD"/>
    <w:rsid w:val="00485C58"/>
    <w:rsid w:val="004A20CE"/>
    <w:rsid w:val="004A5E52"/>
    <w:rsid w:val="004B1BD4"/>
    <w:rsid w:val="004B379E"/>
    <w:rsid w:val="004B51B0"/>
    <w:rsid w:val="004C731E"/>
    <w:rsid w:val="004D017C"/>
    <w:rsid w:val="004E1515"/>
    <w:rsid w:val="004E7E76"/>
    <w:rsid w:val="004F3649"/>
    <w:rsid w:val="004F6C23"/>
    <w:rsid w:val="004F7275"/>
    <w:rsid w:val="00520ED6"/>
    <w:rsid w:val="00526635"/>
    <w:rsid w:val="005313F5"/>
    <w:rsid w:val="00531C60"/>
    <w:rsid w:val="0053252D"/>
    <w:rsid w:val="00532F6C"/>
    <w:rsid w:val="005422BB"/>
    <w:rsid w:val="00576547"/>
    <w:rsid w:val="005A0D82"/>
    <w:rsid w:val="005A1B00"/>
    <w:rsid w:val="005C3CEF"/>
    <w:rsid w:val="005C6F0F"/>
    <w:rsid w:val="005E2CBB"/>
    <w:rsid w:val="005E776D"/>
    <w:rsid w:val="005F5868"/>
    <w:rsid w:val="00602360"/>
    <w:rsid w:val="006051E4"/>
    <w:rsid w:val="00612246"/>
    <w:rsid w:val="00617544"/>
    <w:rsid w:val="00634689"/>
    <w:rsid w:val="00644289"/>
    <w:rsid w:val="00654FDC"/>
    <w:rsid w:val="00661678"/>
    <w:rsid w:val="00670046"/>
    <w:rsid w:val="0067388D"/>
    <w:rsid w:val="00673B92"/>
    <w:rsid w:val="00674511"/>
    <w:rsid w:val="006877DB"/>
    <w:rsid w:val="00690D8A"/>
    <w:rsid w:val="006954C8"/>
    <w:rsid w:val="006A2B4F"/>
    <w:rsid w:val="006A6D7F"/>
    <w:rsid w:val="006B4702"/>
    <w:rsid w:val="006C595C"/>
    <w:rsid w:val="006F29D9"/>
    <w:rsid w:val="00701994"/>
    <w:rsid w:val="00706251"/>
    <w:rsid w:val="00706786"/>
    <w:rsid w:val="00716F3F"/>
    <w:rsid w:val="00725DAB"/>
    <w:rsid w:val="00726452"/>
    <w:rsid w:val="00727E4B"/>
    <w:rsid w:val="00734216"/>
    <w:rsid w:val="0073438B"/>
    <w:rsid w:val="007823BC"/>
    <w:rsid w:val="00782B6E"/>
    <w:rsid w:val="00783C39"/>
    <w:rsid w:val="00797320"/>
    <w:rsid w:val="007A069C"/>
    <w:rsid w:val="007A5223"/>
    <w:rsid w:val="007B7668"/>
    <w:rsid w:val="007C059B"/>
    <w:rsid w:val="007C4A9A"/>
    <w:rsid w:val="007D3DFC"/>
    <w:rsid w:val="007E05B0"/>
    <w:rsid w:val="007E0F77"/>
    <w:rsid w:val="007E13C5"/>
    <w:rsid w:val="007E6117"/>
    <w:rsid w:val="007F62C4"/>
    <w:rsid w:val="0080191C"/>
    <w:rsid w:val="00804763"/>
    <w:rsid w:val="00817A73"/>
    <w:rsid w:val="008246F8"/>
    <w:rsid w:val="008330B6"/>
    <w:rsid w:val="008369E5"/>
    <w:rsid w:val="008433AF"/>
    <w:rsid w:val="008444D9"/>
    <w:rsid w:val="00846A95"/>
    <w:rsid w:val="0085075D"/>
    <w:rsid w:val="0085542E"/>
    <w:rsid w:val="00861292"/>
    <w:rsid w:val="008751A0"/>
    <w:rsid w:val="008949CB"/>
    <w:rsid w:val="008970BA"/>
    <w:rsid w:val="008A385C"/>
    <w:rsid w:val="008A54DA"/>
    <w:rsid w:val="008B4973"/>
    <w:rsid w:val="008C178B"/>
    <w:rsid w:val="008D0568"/>
    <w:rsid w:val="008D2006"/>
    <w:rsid w:val="008D34D8"/>
    <w:rsid w:val="008D4899"/>
    <w:rsid w:val="008D575D"/>
    <w:rsid w:val="008E0530"/>
    <w:rsid w:val="008F48A8"/>
    <w:rsid w:val="00910D7E"/>
    <w:rsid w:val="009152D6"/>
    <w:rsid w:val="00925BA4"/>
    <w:rsid w:val="00933163"/>
    <w:rsid w:val="00934FD3"/>
    <w:rsid w:val="00951DC3"/>
    <w:rsid w:val="009556D4"/>
    <w:rsid w:val="009603A1"/>
    <w:rsid w:val="00987A39"/>
    <w:rsid w:val="0099121A"/>
    <w:rsid w:val="00991713"/>
    <w:rsid w:val="009A3778"/>
    <w:rsid w:val="009A56E3"/>
    <w:rsid w:val="009B2F4F"/>
    <w:rsid w:val="009C0348"/>
    <w:rsid w:val="009C68FB"/>
    <w:rsid w:val="009D48D1"/>
    <w:rsid w:val="009F1824"/>
    <w:rsid w:val="009F6381"/>
    <w:rsid w:val="00A04AEA"/>
    <w:rsid w:val="00A04EE4"/>
    <w:rsid w:val="00A2284A"/>
    <w:rsid w:val="00A231B1"/>
    <w:rsid w:val="00A23FA1"/>
    <w:rsid w:val="00A2779E"/>
    <w:rsid w:val="00A468E5"/>
    <w:rsid w:val="00A46921"/>
    <w:rsid w:val="00A5177A"/>
    <w:rsid w:val="00A63861"/>
    <w:rsid w:val="00A65A5B"/>
    <w:rsid w:val="00A8064B"/>
    <w:rsid w:val="00A83D2C"/>
    <w:rsid w:val="00A870A9"/>
    <w:rsid w:val="00A93F82"/>
    <w:rsid w:val="00AA02DC"/>
    <w:rsid w:val="00AB6036"/>
    <w:rsid w:val="00AC6D31"/>
    <w:rsid w:val="00AD4691"/>
    <w:rsid w:val="00AD4FF9"/>
    <w:rsid w:val="00B072D9"/>
    <w:rsid w:val="00B1180E"/>
    <w:rsid w:val="00B27356"/>
    <w:rsid w:val="00B44B81"/>
    <w:rsid w:val="00B667BA"/>
    <w:rsid w:val="00B87C36"/>
    <w:rsid w:val="00B96991"/>
    <w:rsid w:val="00BA0104"/>
    <w:rsid w:val="00BA3117"/>
    <w:rsid w:val="00BB504B"/>
    <w:rsid w:val="00BB688B"/>
    <w:rsid w:val="00BC6710"/>
    <w:rsid w:val="00BD098E"/>
    <w:rsid w:val="00BD6300"/>
    <w:rsid w:val="00BE6786"/>
    <w:rsid w:val="00BF1292"/>
    <w:rsid w:val="00BF3614"/>
    <w:rsid w:val="00BF4F19"/>
    <w:rsid w:val="00C03E5E"/>
    <w:rsid w:val="00C06BE2"/>
    <w:rsid w:val="00C072DC"/>
    <w:rsid w:val="00C122B1"/>
    <w:rsid w:val="00C24980"/>
    <w:rsid w:val="00C25D60"/>
    <w:rsid w:val="00C37072"/>
    <w:rsid w:val="00C407D9"/>
    <w:rsid w:val="00C4364B"/>
    <w:rsid w:val="00C56ADA"/>
    <w:rsid w:val="00C606C4"/>
    <w:rsid w:val="00C63076"/>
    <w:rsid w:val="00C74BE4"/>
    <w:rsid w:val="00C76E9E"/>
    <w:rsid w:val="00C805A8"/>
    <w:rsid w:val="00CA431B"/>
    <w:rsid w:val="00CB0C64"/>
    <w:rsid w:val="00CB2F76"/>
    <w:rsid w:val="00CB59B3"/>
    <w:rsid w:val="00CC6608"/>
    <w:rsid w:val="00CD1F8B"/>
    <w:rsid w:val="00CD35CE"/>
    <w:rsid w:val="00CD7A31"/>
    <w:rsid w:val="00CE1892"/>
    <w:rsid w:val="00CE5451"/>
    <w:rsid w:val="00D02930"/>
    <w:rsid w:val="00D04B93"/>
    <w:rsid w:val="00D06118"/>
    <w:rsid w:val="00D124C3"/>
    <w:rsid w:val="00D147EC"/>
    <w:rsid w:val="00D22E4E"/>
    <w:rsid w:val="00D31E98"/>
    <w:rsid w:val="00D32D25"/>
    <w:rsid w:val="00D34B13"/>
    <w:rsid w:val="00D363E2"/>
    <w:rsid w:val="00D42DEB"/>
    <w:rsid w:val="00D4588F"/>
    <w:rsid w:val="00D505E8"/>
    <w:rsid w:val="00D55836"/>
    <w:rsid w:val="00D73993"/>
    <w:rsid w:val="00D83C80"/>
    <w:rsid w:val="00DB2D8E"/>
    <w:rsid w:val="00DB4697"/>
    <w:rsid w:val="00DD38BA"/>
    <w:rsid w:val="00DE0C31"/>
    <w:rsid w:val="00DE30EA"/>
    <w:rsid w:val="00DE3C8E"/>
    <w:rsid w:val="00DF1649"/>
    <w:rsid w:val="00DF196D"/>
    <w:rsid w:val="00DF4338"/>
    <w:rsid w:val="00E10D4A"/>
    <w:rsid w:val="00E11E06"/>
    <w:rsid w:val="00E20BF6"/>
    <w:rsid w:val="00E26CB3"/>
    <w:rsid w:val="00E32E12"/>
    <w:rsid w:val="00E35914"/>
    <w:rsid w:val="00E430A1"/>
    <w:rsid w:val="00E50F3B"/>
    <w:rsid w:val="00E568F4"/>
    <w:rsid w:val="00EA7AE9"/>
    <w:rsid w:val="00EB20FC"/>
    <w:rsid w:val="00EB52A4"/>
    <w:rsid w:val="00EB5767"/>
    <w:rsid w:val="00EB59AC"/>
    <w:rsid w:val="00EC21F8"/>
    <w:rsid w:val="00EC3339"/>
    <w:rsid w:val="00EF7451"/>
    <w:rsid w:val="00F0628B"/>
    <w:rsid w:val="00F102F8"/>
    <w:rsid w:val="00F136AF"/>
    <w:rsid w:val="00F16459"/>
    <w:rsid w:val="00F175CA"/>
    <w:rsid w:val="00F211E1"/>
    <w:rsid w:val="00F234A2"/>
    <w:rsid w:val="00F35DCD"/>
    <w:rsid w:val="00F61A8D"/>
    <w:rsid w:val="00F6711B"/>
    <w:rsid w:val="00F708C3"/>
    <w:rsid w:val="00F7119A"/>
    <w:rsid w:val="00F72CD1"/>
    <w:rsid w:val="00F74141"/>
    <w:rsid w:val="00F84BE5"/>
    <w:rsid w:val="00F92976"/>
    <w:rsid w:val="00FA5A84"/>
    <w:rsid w:val="00FC2BBF"/>
    <w:rsid w:val="00FC3917"/>
    <w:rsid w:val="00FC705B"/>
    <w:rsid w:val="00FE0D87"/>
    <w:rsid w:val="00FF3EF2"/>
    <w:rsid w:val="00FF5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B830CF"/>
  <w15:chartTrackingRefBased/>
  <w15:docId w15:val="{665B0C2A-329F-4980-B09D-7EB91E829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1F9"/>
    <w:pPr>
      <w:autoSpaceDE w:val="0"/>
      <w:autoSpaceDN w:val="0"/>
    </w:pPr>
    <w:rPr>
      <w:rFonts w:eastAsia="Times New Roman"/>
    </w:rPr>
  </w:style>
  <w:style w:type="paragraph" w:styleId="Heading1">
    <w:name w:val="heading 1"/>
    <w:basedOn w:val="Normal"/>
    <w:next w:val="Normal"/>
    <w:link w:val="Heading1Char"/>
    <w:qFormat/>
    <w:rsid w:val="004011F9"/>
    <w:pPr>
      <w:keepNext/>
      <w:numPr>
        <w:numId w:val="1"/>
      </w:numPr>
      <w:spacing w:before="240" w:after="80"/>
      <w:jc w:val="center"/>
      <w:outlineLvl w:val="0"/>
    </w:pPr>
    <w:rPr>
      <w:smallCaps/>
      <w:kern w:val="28"/>
      <w:lang w:val="x-none" w:eastAsia="x-none"/>
    </w:rPr>
  </w:style>
  <w:style w:type="paragraph" w:styleId="Heading2">
    <w:name w:val="heading 2"/>
    <w:basedOn w:val="Normal"/>
    <w:next w:val="Normal"/>
    <w:link w:val="Heading2Char"/>
    <w:qFormat/>
    <w:rsid w:val="003F3184"/>
    <w:pPr>
      <w:keepNext/>
      <w:numPr>
        <w:ilvl w:val="1"/>
        <w:numId w:val="1"/>
      </w:numPr>
      <w:spacing w:before="120" w:after="60"/>
      <w:ind w:left="144"/>
      <w:outlineLvl w:val="1"/>
    </w:pPr>
    <w:rPr>
      <w:i/>
      <w:iCs/>
      <w:sz w:val="24"/>
      <w:lang w:val="x-none" w:eastAsia="x-none"/>
    </w:rPr>
  </w:style>
  <w:style w:type="paragraph" w:styleId="Heading3">
    <w:name w:val="heading 3"/>
    <w:basedOn w:val="Normal"/>
    <w:next w:val="Normal"/>
    <w:link w:val="Heading3Char"/>
    <w:qFormat/>
    <w:rsid w:val="004011F9"/>
    <w:pPr>
      <w:keepNext/>
      <w:numPr>
        <w:ilvl w:val="2"/>
        <w:numId w:val="1"/>
      </w:numPr>
      <w:ind w:left="288"/>
      <w:outlineLvl w:val="2"/>
    </w:pPr>
    <w:rPr>
      <w:i/>
      <w:iCs/>
      <w:lang w:val="x-none" w:eastAsia="x-none"/>
    </w:rPr>
  </w:style>
  <w:style w:type="paragraph" w:styleId="Heading4">
    <w:name w:val="heading 4"/>
    <w:basedOn w:val="Normal"/>
    <w:next w:val="Normal"/>
    <w:link w:val="Heading4Char"/>
    <w:qFormat/>
    <w:rsid w:val="004011F9"/>
    <w:pPr>
      <w:keepNext/>
      <w:numPr>
        <w:ilvl w:val="3"/>
        <w:numId w:val="1"/>
      </w:numPr>
      <w:spacing w:before="240" w:after="60"/>
      <w:outlineLvl w:val="3"/>
    </w:pPr>
    <w:rPr>
      <w:i/>
      <w:iCs/>
      <w:sz w:val="18"/>
      <w:szCs w:val="18"/>
      <w:lang w:val="x-none" w:eastAsia="x-none"/>
    </w:rPr>
  </w:style>
  <w:style w:type="paragraph" w:styleId="Heading5">
    <w:name w:val="heading 5"/>
    <w:basedOn w:val="Normal"/>
    <w:next w:val="Normal"/>
    <w:link w:val="Heading5Char"/>
    <w:qFormat/>
    <w:rsid w:val="004011F9"/>
    <w:pPr>
      <w:numPr>
        <w:ilvl w:val="4"/>
        <w:numId w:val="1"/>
      </w:numPr>
      <w:spacing w:before="240" w:after="60"/>
      <w:outlineLvl w:val="4"/>
    </w:pPr>
    <w:rPr>
      <w:sz w:val="18"/>
      <w:szCs w:val="18"/>
      <w:lang w:val="x-none" w:eastAsia="x-none"/>
    </w:rPr>
  </w:style>
  <w:style w:type="paragraph" w:styleId="Heading6">
    <w:name w:val="heading 6"/>
    <w:basedOn w:val="Normal"/>
    <w:next w:val="Normal"/>
    <w:link w:val="Heading6Char"/>
    <w:qFormat/>
    <w:rsid w:val="004011F9"/>
    <w:pPr>
      <w:numPr>
        <w:ilvl w:val="5"/>
        <w:numId w:val="1"/>
      </w:numPr>
      <w:spacing w:before="240" w:after="60"/>
      <w:outlineLvl w:val="5"/>
    </w:pPr>
    <w:rPr>
      <w:i/>
      <w:iCs/>
      <w:sz w:val="16"/>
      <w:szCs w:val="16"/>
      <w:lang w:val="x-none" w:eastAsia="x-none"/>
    </w:rPr>
  </w:style>
  <w:style w:type="paragraph" w:styleId="Heading7">
    <w:name w:val="heading 7"/>
    <w:basedOn w:val="Normal"/>
    <w:next w:val="Normal"/>
    <w:link w:val="Heading7Char"/>
    <w:qFormat/>
    <w:rsid w:val="004011F9"/>
    <w:pPr>
      <w:numPr>
        <w:ilvl w:val="6"/>
        <w:numId w:val="1"/>
      </w:numPr>
      <w:spacing w:before="240" w:after="60"/>
      <w:outlineLvl w:val="6"/>
    </w:pPr>
    <w:rPr>
      <w:sz w:val="16"/>
      <w:szCs w:val="16"/>
      <w:lang w:val="x-none" w:eastAsia="x-none"/>
    </w:rPr>
  </w:style>
  <w:style w:type="paragraph" w:styleId="Heading8">
    <w:name w:val="heading 8"/>
    <w:basedOn w:val="Normal"/>
    <w:next w:val="Normal"/>
    <w:link w:val="Heading8Char"/>
    <w:qFormat/>
    <w:rsid w:val="004011F9"/>
    <w:pPr>
      <w:numPr>
        <w:ilvl w:val="7"/>
        <w:numId w:val="1"/>
      </w:numPr>
      <w:spacing w:before="240" w:after="60"/>
      <w:outlineLvl w:val="7"/>
    </w:pPr>
    <w:rPr>
      <w:i/>
      <w:iCs/>
      <w:sz w:val="16"/>
      <w:szCs w:val="16"/>
      <w:lang w:val="x-none" w:eastAsia="x-none"/>
    </w:rPr>
  </w:style>
  <w:style w:type="paragraph" w:styleId="Heading9">
    <w:name w:val="heading 9"/>
    <w:basedOn w:val="Normal"/>
    <w:next w:val="Normal"/>
    <w:link w:val="Heading9Char"/>
    <w:qFormat/>
    <w:rsid w:val="004011F9"/>
    <w:pPr>
      <w:numPr>
        <w:ilvl w:val="8"/>
        <w:numId w:val="1"/>
      </w:numPr>
      <w:spacing w:before="240" w:after="60"/>
      <w:outlineLvl w:val="8"/>
    </w:pPr>
    <w:rPr>
      <w:sz w:val="16"/>
      <w:szCs w:val="1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011F9"/>
    <w:rPr>
      <w:rFonts w:eastAsia="Times New Roman" w:cs="Times New Roman"/>
      <w:smallCaps/>
      <w:kern w:val="28"/>
      <w:sz w:val="20"/>
      <w:szCs w:val="20"/>
    </w:rPr>
  </w:style>
  <w:style w:type="character" w:customStyle="1" w:styleId="Heading2Char">
    <w:name w:val="Heading 2 Char"/>
    <w:link w:val="Heading2"/>
    <w:rsid w:val="003F3184"/>
    <w:rPr>
      <w:rFonts w:eastAsia="Times New Roman"/>
      <w:i/>
      <w:iCs/>
      <w:sz w:val="24"/>
      <w:lang w:val="x-none" w:eastAsia="x-none"/>
    </w:rPr>
  </w:style>
  <w:style w:type="character" w:customStyle="1" w:styleId="Heading3Char">
    <w:name w:val="Heading 3 Char"/>
    <w:link w:val="Heading3"/>
    <w:rsid w:val="004011F9"/>
    <w:rPr>
      <w:rFonts w:eastAsia="Times New Roman" w:cs="Times New Roman"/>
      <w:i/>
      <w:iCs/>
      <w:sz w:val="20"/>
      <w:szCs w:val="20"/>
    </w:rPr>
  </w:style>
  <w:style w:type="character" w:customStyle="1" w:styleId="Heading4Char">
    <w:name w:val="Heading 4 Char"/>
    <w:link w:val="Heading4"/>
    <w:rsid w:val="004011F9"/>
    <w:rPr>
      <w:rFonts w:eastAsia="Times New Roman" w:cs="Times New Roman"/>
      <w:i/>
      <w:iCs/>
      <w:sz w:val="18"/>
      <w:szCs w:val="18"/>
    </w:rPr>
  </w:style>
  <w:style w:type="character" w:customStyle="1" w:styleId="Heading5Char">
    <w:name w:val="Heading 5 Char"/>
    <w:link w:val="Heading5"/>
    <w:rsid w:val="004011F9"/>
    <w:rPr>
      <w:rFonts w:eastAsia="Times New Roman" w:cs="Times New Roman"/>
      <w:sz w:val="18"/>
      <w:szCs w:val="18"/>
    </w:rPr>
  </w:style>
  <w:style w:type="character" w:customStyle="1" w:styleId="Heading6Char">
    <w:name w:val="Heading 6 Char"/>
    <w:link w:val="Heading6"/>
    <w:rsid w:val="004011F9"/>
    <w:rPr>
      <w:rFonts w:eastAsia="Times New Roman" w:cs="Times New Roman"/>
      <w:i/>
      <w:iCs/>
      <w:sz w:val="16"/>
      <w:szCs w:val="16"/>
    </w:rPr>
  </w:style>
  <w:style w:type="character" w:customStyle="1" w:styleId="Heading7Char">
    <w:name w:val="Heading 7 Char"/>
    <w:link w:val="Heading7"/>
    <w:rsid w:val="004011F9"/>
    <w:rPr>
      <w:rFonts w:eastAsia="Times New Roman" w:cs="Times New Roman"/>
      <w:sz w:val="16"/>
      <w:szCs w:val="16"/>
    </w:rPr>
  </w:style>
  <w:style w:type="character" w:customStyle="1" w:styleId="Heading8Char">
    <w:name w:val="Heading 8 Char"/>
    <w:link w:val="Heading8"/>
    <w:rsid w:val="004011F9"/>
    <w:rPr>
      <w:rFonts w:eastAsia="Times New Roman" w:cs="Times New Roman"/>
      <w:i/>
      <w:iCs/>
      <w:sz w:val="16"/>
      <w:szCs w:val="16"/>
    </w:rPr>
  </w:style>
  <w:style w:type="character" w:customStyle="1" w:styleId="Heading9Char">
    <w:name w:val="Heading 9 Char"/>
    <w:link w:val="Heading9"/>
    <w:rsid w:val="004011F9"/>
    <w:rPr>
      <w:rFonts w:eastAsia="Times New Roman" w:cs="Times New Roman"/>
      <w:sz w:val="16"/>
      <w:szCs w:val="16"/>
    </w:rPr>
  </w:style>
  <w:style w:type="paragraph" w:customStyle="1" w:styleId="Abstract">
    <w:name w:val="Abstract"/>
    <w:basedOn w:val="Normal"/>
    <w:next w:val="Normal"/>
    <w:rsid w:val="000956CF"/>
    <w:pPr>
      <w:spacing w:before="20"/>
      <w:ind w:firstLine="202"/>
      <w:jc w:val="both"/>
    </w:pPr>
    <w:rPr>
      <w:bCs/>
      <w:noProof/>
      <w:szCs w:val="18"/>
      <w:shd w:val="clear" w:color="auto" w:fill="FFFFFF"/>
      <w:lang w:val="id-ID"/>
    </w:rPr>
  </w:style>
  <w:style w:type="paragraph" w:customStyle="1" w:styleId="Authors">
    <w:name w:val="Authors"/>
    <w:basedOn w:val="Abstract"/>
    <w:next w:val="Normal"/>
    <w:rsid w:val="000956CF"/>
    <w:pPr>
      <w:ind w:firstLine="0"/>
      <w:jc w:val="center"/>
    </w:pPr>
    <w:rPr>
      <w:b/>
      <w:sz w:val="24"/>
      <w:szCs w:val="20"/>
      <w:lang w:val="en-ID"/>
    </w:rPr>
  </w:style>
  <w:style w:type="paragraph" w:styleId="Title">
    <w:name w:val="Title"/>
    <w:basedOn w:val="Normal"/>
    <w:next w:val="Normal"/>
    <w:link w:val="TitleChar"/>
    <w:uiPriority w:val="10"/>
    <w:qFormat/>
    <w:rsid w:val="00BA0104"/>
    <w:pPr>
      <w:framePr w:w="9360" w:hSpace="187" w:vSpace="187" w:wrap="notBeside" w:vAnchor="text" w:hAnchor="page" w:xAlign="center" w:y="1"/>
      <w:jc w:val="center"/>
    </w:pPr>
    <w:rPr>
      <w:b/>
      <w:kern w:val="28"/>
      <w:sz w:val="40"/>
      <w:szCs w:val="48"/>
      <w:lang w:val="x-none" w:eastAsia="x-none"/>
    </w:rPr>
  </w:style>
  <w:style w:type="character" w:customStyle="1" w:styleId="TitleChar">
    <w:name w:val="Title Char"/>
    <w:link w:val="Title"/>
    <w:rsid w:val="00BA0104"/>
    <w:rPr>
      <w:rFonts w:eastAsia="Times New Roman"/>
      <w:b/>
      <w:kern w:val="28"/>
      <w:sz w:val="40"/>
      <w:szCs w:val="48"/>
      <w:lang w:val="x-none" w:eastAsia="x-none"/>
    </w:rPr>
  </w:style>
  <w:style w:type="paragraph" w:styleId="FootnoteText">
    <w:name w:val="footnote text"/>
    <w:basedOn w:val="Normal"/>
    <w:link w:val="FootnoteTextChar"/>
    <w:semiHidden/>
    <w:rsid w:val="004011F9"/>
    <w:pPr>
      <w:ind w:firstLine="202"/>
      <w:jc w:val="both"/>
    </w:pPr>
    <w:rPr>
      <w:sz w:val="16"/>
      <w:szCs w:val="16"/>
      <w:lang w:val="x-none" w:eastAsia="x-none"/>
    </w:rPr>
  </w:style>
  <w:style w:type="character" w:customStyle="1" w:styleId="FootnoteTextChar">
    <w:name w:val="Footnote Text Char"/>
    <w:link w:val="FootnoteText"/>
    <w:semiHidden/>
    <w:rsid w:val="004011F9"/>
    <w:rPr>
      <w:rFonts w:eastAsia="Times New Roman" w:cs="Times New Roman"/>
      <w:sz w:val="16"/>
      <w:szCs w:val="16"/>
    </w:rPr>
  </w:style>
  <w:style w:type="paragraph" w:customStyle="1" w:styleId="IndexTerms">
    <w:name w:val="IndexTerms"/>
    <w:basedOn w:val="Normal"/>
    <w:next w:val="Normal"/>
    <w:rsid w:val="004011F9"/>
    <w:pPr>
      <w:ind w:firstLine="202"/>
      <w:jc w:val="both"/>
    </w:pPr>
    <w:rPr>
      <w:b/>
      <w:bCs/>
      <w:sz w:val="18"/>
      <w:szCs w:val="18"/>
    </w:rPr>
  </w:style>
  <w:style w:type="character" w:styleId="FootnoteReference">
    <w:name w:val="footnote reference"/>
    <w:semiHidden/>
    <w:rsid w:val="004011F9"/>
    <w:rPr>
      <w:vertAlign w:val="superscript"/>
    </w:rPr>
  </w:style>
  <w:style w:type="paragraph" w:styleId="Footer">
    <w:name w:val="footer"/>
    <w:basedOn w:val="Normal"/>
    <w:link w:val="FooterChar"/>
    <w:rsid w:val="004011F9"/>
    <w:pPr>
      <w:tabs>
        <w:tab w:val="center" w:pos="4320"/>
        <w:tab w:val="right" w:pos="8640"/>
      </w:tabs>
    </w:pPr>
    <w:rPr>
      <w:lang w:val="x-none" w:eastAsia="x-none"/>
    </w:rPr>
  </w:style>
  <w:style w:type="character" w:customStyle="1" w:styleId="FooterChar">
    <w:name w:val="Footer Char"/>
    <w:link w:val="Footer"/>
    <w:semiHidden/>
    <w:rsid w:val="004011F9"/>
    <w:rPr>
      <w:rFonts w:eastAsia="Times New Roman" w:cs="Times New Roman"/>
      <w:sz w:val="20"/>
      <w:szCs w:val="20"/>
    </w:rPr>
  </w:style>
  <w:style w:type="paragraph" w:customStyle="1" w:styleId="Text">
    <w:name w:val="Text"/>
    <w:basedOn w:val="Normal"/>
    <w:rsid w:val="004011F9"/>
    <w:pPr>
      <w:widowControl w:val="0"/>
      <w:spacing w:line="252" w:lineRule="auto"/>
      <w:ind w:firstLine="202"/>
      <w:jc w:val="both"/>
    </w:pPr>
  </w:style>
  <w:style w:type="paragraph" w:customStyle="1" w:styleId="FigureCaption0">
    <w:name w:val="Figure Caption"/>
    <w:basedOn w:val="Normal"/>
    <w:rsid w:val="004011F9"/>
    <w:pPr>
      <w:jc w:val="both"/>
    </w:pPr>
    <w:rPr>
      <w:sz w:val="16"/>
      <w:szCs w:val="16"/>
    </w:rPr>
  </w:style>
  <w:style w:type="paragraph" w:customStyle="1" w:styleId="TableTitle">
    <w:name w:val="Table Title"/>
    <w:basedOn w:val="Normal"/>
    <w:rsid w:val="004011F9"/>
    <w:pPr>
      <w:jc w:val="center"/>
    </w:pPr>
    <w:rPr>
      <w:smallCaps/>
      <w:sz w:val="16"/>
      <w:szCs w:val="16"/>
    </w:rPr>
  </w:style>
  <w:style w:type="paragraph" w:customStyle="1" w:styleId="ReferenceHead">
    <w:name w:val="Reference Head"/>
    <w:basedOn w:val="Heading1"/>
    <w:rsid w:val="004011F9"/>
    <w:pPr>
      <w:numPr>
        <w:numId w:val="0"/>
      </w:numPr>
    </w:pPr>
  </w:style>
  <w:style w:type="paragraph" w:styleId="Header">
    <w:name w:val="header"/>
    <w:basedOn w:val="Normal"/>
    <w:link w:val="HeaderChar"/>
    <w:rsid w:val="004011F9"/>
    <w:pPr>
      <w:tabs>
        <w:tab w:val="center" w:pos="4320"/>
        <w:tab w:val="right" w:pos="8640"/>
      </w:tabs>
    </w:pPr>
    <w:rPr>
      <w:lang w:val="x-none" w:eastAsia="x-none"/>
    </w:rPr>
  </w:style>
  <w:style w:type="character" w:customStyle="1" w:styleId="HeaderChar">
    <w:name w:val="Header Char"/>
    <w:link w:val="Header"/>
    <w:semiHidden/>
    <w:rsid w:val="004011F9"/>
    <w:rPr>
      <w:rFonts w:eastAsia="Times New Roman" w:cs="Times New Roman"/>
      <w:sz w:val="20"/>
      <w:szCs w:val="20"/>
    </w:rPr>
  </w:style>
  <w:style w:type="paragraph" w:customStyle="1" w:styleId="Equation">
    <w:name w:val="Equation"/>
    <w:basedOn w:val="Normal"/>
    <w:next w:val="Normal"/>
    <w:rsid w:val="004011F9"/>
    <w:pPr>
      <w:widowControl w:val="0"/>
      <w:tabs>
        <w:tab w:val="right" w:pos="5040"/>
      </w:tabs>
      <w:spacing w:line="252" w:lineRule="auto"/>
      <w:jc w:val="both"/>
    </w:pPr>
  </w:style>
  <w:style w:type="character" w:styleId="Hyperlink">
    <w:name w:val="Hyperlink"/>
    <w:rsid w:val="004011F9"/>
    <w:rPr>
      <w:color w:val="0000FF"/>
      <w:u w:val="single"/>
    </w:rPr>
  </w:style>
  <w:style w:type="character" w:styleId="Emphasis">
    <w:name w:val="Emphasis"/>
    <w:uiPriority w:val="20"/>
    <w:qFormat/>
    <w:rsid w:val="004011F9"/>
    <w:rPr>
      <w:i/>
      <w:iCs/>
    </w:rPr>
  </w:style>
  <w:style w:type="paragraph" w:styleId="BalloonText">
    <w:name w:val="Balloon Text"/>
    <w:basedOn w:val="Normal"/>
    <w:link w:val="BalloonTextChar"/>
    <w:uiPriority w:val="99"/>
    <w:semiHidden/>
    <w:unhideWhenUsed/>
    <w:rsid w:val="004011F9"/>
    <w:rPr>
      <w:rFonts w:ascii="Tahoma" w:hAnsi="Tahoma"/>
      <w:sz w:val="16"/>
      <w:szCs w:val="16"/>
      <w:lang w:val="x-none" w:eastAsia="x-none"/>
    </w:rPr>
  </w:style>
  <w:style w:type="character" w:customStyle="1" w:styleId="BalloonTextChar">
    <w:name w:val="Balloon Text Char"/>
    <w:link w:val="BalloonText"/>
    <w:uiPriority w:val="99"/>
    <w:semiHidden/>
    <w:rsid w:val="004011F9"/>
    <w:rPr>
      <w:rFonts w:ascii="Tahoma" w:eastAsia="Times New Roman" w:hAnsi="Tahoma" w:cs="Tahoma"/>
      <w:sz w:val="16"/>
      <w:szCs w:val="16"/>
    </w:rPr>
  </w:style>
  <w:style w:type="table" w:styleId="TableGrid">
    <w:name w:val="Table Grid"/>
    <w:basedOn w:val="TableNormal"/>
    <w:uiPriority w:val="39"/>
    <w:rsid w:val="003E50D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C03E5E"/>
    <w:rPr>
      <w:lang w:val="x-none" w:eastAsia="x-none"/>
    </w:rPr>
  </w:style>
  <w:style w:type="character" w:customStyle="1" w:styleId="EndnoteTextChar">
    <w:name w:val="Endnote Text Char"/>
    <w:link w:val="EndnoteText"/>
    <w:uiPriority w:val="99"/>
    <w:semiHidden/>
    <w:rsid w:val="00C03E5E"/>
    <w:rPr>
      <w:rFonts w:eastAsia="Times New Roman"/>
    </w:rPr>
  </w:style>
  <w:style w:type="character" w:styleId="EndnoteReference">
    <w:name w:val="endnote reference"/>
    <w:uiPriority w:val="99"/>
    <w:semiHidden/>
    <w:unhideWhenUsed/>
    <w:rsid w:val="00C03E5E"/>
    <w:rPr>
      <w:vertAlign w:val="superscript"/>
    </w:rPr>
  </w:style>
  <w:style w:type="paragraph" w:styleId="BodyText">
    <w:name w:val="Body Text"/>
    <w:basedOn w:val="Normal"/>
    <w:link w:val="BodyTextChar"/>
    <w:uiPriority w:val="99"/>
    <w:rsid w:val="00D31E98"/>
    <w:pPr>
      <w:tabs>
        <w:tab w:val="left" w:pos="288"/>
      </w:tabs>
      <w:autoSpaceDE/>
      <w:autoSpaceDN/>
      <w:spacing w:after="120" w:line="228" w:lineRule="auto"/>
      <w:ind w:firstLine="288"/>
      <w:jc w:val="both"/>
    </w:pPr>
    <w:rPr>
      <w:rFonts w:eastAsia="MS Mincho"/>
      <w:sz w:val="22"/>
    </w:rPr>
  </w:style>
  <w:style w:type="character" w:customStyle="1" w:styleId="BodyTextChar">
    <w:name w:val="Body Text Char"/>
    <w:link w:val="BodyText"/>
    <w:uiPriority w:val="99"/>
    <w:rsid w:val="00D31E98"/>
    <w:rPr>
      <w:rFonts w:eastAsia="MS Mincho"/>
      <w:sz w:val="22"/>
      <w:lang w:val="en-US" w:eastAsia="en-US"/>
    </w:rPr>
  </w:style>
  <w:style w:type="paragraph" w:customStyle="1" w:styleId="figurecaption">
    <w:name w:val="figure caption"/>
    <w:rsid w:val="00DB2D8E"/>
    <w:pPr>
      <w:numPr>
        <w:numId w:val="9"/>
      </w:numPr>
      <w:tabs>
        <w:tab w:val="left" w:pos="533"/>
      </w:tabs>
      <w:spacing w:before="80" w:after="200"/>
      <w:jc w:val="center"/>
    </w:pPr>
    <w:rPr>
      <w:rFonts w:eastAsia="Times New Roman"/>
      <w:noProof/>
      <w:szCs w:val="16"/>
    </w:rPr>
  </w:style>
  <w:style w:type="character" w:customStyle="1" w:styleId="hps">
    <w:name w:val="hps"/>
    <w:rsid w:val="00C805A8"/>
    <w:rPr>
      <w:sz w:val="22"/>
    </w:rPr>
  </w:style>
  <w:style w:type="paragraph" w:customStyle="1" w:styleId="Header2">
    <w:name w:val="Header 2"/>
    <w:basedOn w:val="Normal"/>
    <w:autoRedefine/>
    <w:rsid w:val="007E05B0"/>
    <w:pPr>
      <w:tabs>
        <w:tab w:val="left" w:pos="284"/>
      </w:tabs>
      <w:autoSpaceDE/>
      <w:autoSpaceDN/>
      <w:ind w:right="52"/>
      <w:jc w:val="both"/>
    </w:pPr>
  </w:style>
  <w:style w:type="paragraph" w:customStyle="1" w:styleId="tablecolhead">
    <w:name w:val="table col head"/>
    <w:basedOn w:val="Normal"/>
    <w:uiPriority w:val="99"/>
    <w:rsid w:val="000C09BB"/>
    <w:pPr>
      <w:autoSpaceDE/>
      <w:autoSpaceDN/>
      <w:jc w:val="center"/>
    </w:pPr>
    <w:rPr>
      <w:b/>
      <w:bCs/>
      <w:sz w:val="16"/>
      <w:szCs w:val="16"/>
    </w:rPr>
  </w:style>
  <w:style w:type="paragraph" w:customStyle="1" w:styleId="tablehead">
    <w:name w:val="table head"/>
    <w:uiPriority w:val="99"/>
    <w:rsid w:val="000C09BB"/>
    <w:pPr>
      <w:numPr>
        <w:numId w:val="14"/>
      </w:numPr>
      <w:spacing w:before="240" w:after="120" w:line="216" w:lineRule="auto"/>
      <w:jc w:val="center"/>
    </w:pPr>
    <w:rPr>
      <w:rFonts w:eastAsia="Times New Roman"/>
      <w:smallCaps/>
      <w:noProof/>
      <w:sz w:val="16"/>
      <w:szCs w:val="16"/>
    </w:rPr>
  </w:style>
  <w:style w:type="paragraph" w:styleId="Bibliography">
    <w:name w:val="Bibliography"/>
    <w:basedOn w:val="Normal"/>
    <w:next w:val="Normal"/>
    <w:uiPriority w:val="37"/>
    <w:unhideWhenUsed/>
    <w:rsid w:val="007D3DFC"/>
    <w:pPr>
      <w:tabs>
        <w:tab w:val="left" w:pos="384"/>
      </w:tabs>
      <w:ind w:left="384" w:hanging="384"/>
    </w:pPr>
  </w:style>
  <w:style w:type="character" w:styleId="PageNumber">
    <w:name w:val="page number"/>
    <w:basedOn w:val="DefaultParagraphFont"/>
    <w:rsid w:val="00D83C80"/>
  </w:style>
  <w:style w:type="paragraph" w:customStyle="1" w:styleId="Affiliation">
    <w:name w:val="Affiliation"/>
    <w:rsid w:val="00E430A1"/>
    <w:pPr>
      <w:jc w:val="center"/>
    </w:pPr>
    <w:rPr>
      <w:rFonts w:eastAsia="SimSun"/>
    </w:rPr>
  </w:style>
  <w:style w:type="character" w:customStyle="1" w:styleId="AbstractEnglish">
    <w:name w:val="Abstract English"/>
    <w:rsid w:val="000956CF"/>
    <w:rPr>
      <w:b/>
      <w:i/>
    </w:rPr>
  </w:style>
  <w:style w:type="paragraph" w:customStyle="1" w:styleId="TitleinEnglish">
    <w:name w:val="Title in English"/>
    <w:basedOn w:val="Abstract"/>
    <w:qFormat/>
    <w:rsid w:val="000956CF"/>
    <w:pPr>
      <w:ind w:firstLine="0"/>
      <w:jc w:val="center"/>
    </w:pPr>
    <w:rPr>
      <w:rFonts w:eastAsia="MS Mincho"/>
      <w:b/>
      <w:i/>
      <w:sz w:val="32"/>
      <w:szCs w:val="32"/>
      <w:lang w:val="en-ID"/>
    </w:rPr>
  </w:style>
  <w:style w:type="paragraph" w:customStyle="1" w:styleId="Email">
    <w:name w:val="Email"/>
    <w:basedOn w:val="Affiliation"/>
    <w:qFormat/>
    <w:rsid w:val="000956CF"/>
    <w:pPr>
      <w:spacing w:before="60"/>
    </w:pPr>
    <w:rPr>
      <w:i/>
      <w:noProof/>
      <w:lang w:val="id-ID"/>
    </w:rPr>
  </w:style>
  <w:style w:type="paragraph" w:customStyle="1" w:styleId="IEEEParagraph">
    <w:name w:val="IEEE Paragraph"/>
    <w:basedOn w:val="Normal"/>
    <w:link w:val="IEEEParagraphChar"/>
    <w:rsid w:val="00C805A8"/>
    <w:pPr>
      <w:autoSpaceDE/>
      <w:autoSpaceDN/>
      <w:adjustRightInd w:val="0"/>
      <w:snapToGrid w:val="0"/>
      <w:ind w:firstLine="216"/>
      <w:jc w:val="both"/>
    </w:pPr>
    <w:rPr>
      <w:rFonts w:eastAsia="SimSun"/>
      <w:sz w:val="24"/>
      <w:szCs w:val="24"/>
      <w:lang w:val="en-AU" w:eastAsia="zh-CN"/>
    </w:rPr>
  </w:style>
  <w:style w:type="character" w:customStyle="1" w:styleId="IEEEParagraphChar">
    <w:name w:val="IEEE Paragraph Char"/>
    <w:link w:val="IEEEParagraph"/>
    <w:rsid w:val="00C805A8"/>
    <w:rPr>
      <w:rFonts w:eastAsia="SimSun"/>
      <w:sz w:val="24"/>
      <w:szCs w:val="24"/>
      <w:lang w:val="en-AU"/>
    </w:rPr>
  </w:style>
  <w:style w:type="numbering" w:customStyle="1" w:styleId="IEEEBullet1">
    <w:name w:val="IEEE Bullet 1"/>
    <w:basedOn w:val="NoList"/>
    <w:rsid w:val="00C805A8"/>
    <w:pPr>
      <w:numPr>
        <w:numId w:val="27"/>
      </w:numPr>
    </w:pPr>
  </w:style>
  <w:style w:type="character" w:customStyle="1" w:styleId="longtext">
    <w:name w:val="long_text"/>
    <w:rsid w:val="00C805A8"/>
    <w:rPr>
      <w:sz w:val="22"/>
    </w:rPr>
  </w:style>
  <w:style w:type="paragraph" w:customStyle="1" w:styleId="IEEEReferenceItem">
    <w:name w:val="IEEE Reference Item"/>
    <w:basedOn w:val="Normal"/>
    <w:rsid w:val="007E6117"/>
    <w:pPr>
      <w:tabs>
        <w:tab w:val="num" w:pos="432"/>
      </w:tabs>
      <w:autoSpaceDE/>
      <w:autoSpaceDN/>
      <w:adjustRightInd w:val="0"/>
      <w:snapToGrid w:val="0"/>
      <w:ind w:left="432" w:hanging="432"/>
      <w:jc w:val="both"/>
    </w:pPr>
    <w:rPr>
      <w:rFonts w:eastAsia="SimSun"/>
      <w:sz w:val="16"/>
      <w:szCs w:val="24"/>
      <w:lang w:eastAsia="zh-CN"/>
    </w:rPr>
  </w:style>
  <w:style w:type="paragraph" w:customStyle="1" w:styleId="IEEEHeading2">
    <w:name w:val="IEEE Heading 2"/>
    <w:basedOn w:val="Normal"/>
    <w:next w:val="IEEEParagraph"/>
    <w:rsid w:val="003F3184"/>
    <w:pPr>
      <w:numPr>
        <w:numId w:val="30"/>
      </w:numPr>
      <w:autoSpaceDE/>
      <w:autoSpaceDN/>
      <w:adjustRightInd w:val="0"/>
      <w:snapToGrid w:val="0"/>
      <w:spacing w:before="150" w:after="60"/>
      <w:ind w:left="289" w:hanging="289"/>
    </w:pPr>
    <w:rPr>
      <w:rFonts w:eastAsia="SimSun"/>
      <w:i/>
      <w:szCs w:val="24"/>
      <w:lang w:val="en-AU" w:eastAsia="zh-CN"/>
    </w:rPr>
  </w:style>
  <w:style w:type="paragraph" w:styleId="ListParagraph">
    <w:name w:val="List Paragraph"/>
    <w:basedOn w:val="Normal"/>
    <w:link w:val="ListParagraphChar"/>
    <w:uiPriority w:val="34"/>
    <w:qFormat/>
    <w:rsid w:val="0031041A"/>
    <w:pPr>
      <w:autoSpaceDE/>
      <w:autoSpaceDN/>
      <w:spacing w:after="160" w:line="259" w:lineRule="auto"/>
      <w:ind w:left="720"/>
      <w:contextualSpacing/>
    </w:pPr>
    <w:rPr>
      <w:rFonts w:ascii="Calibri" w:eastAsia="Calibri" w:hAnsi="Calibri" w:cs="Calibri"/>
      <w:sz w:val="22"/>
      <w:szCs w:val="22"/>
      <w:lang w:eastAsia="en-ID"/>
    </w:rPr>
  </w:style>
  <w:style w:type="character" w:customStyle="1" w:styleId="ListParagraphChar">
    <w:name w:val="List Paragraph Char"/>
    <w:link w:val="ListParagraph"/>
    <w:uiPriority w:val="34"/>
    <w:locked/>
    <w:rsid w:val="0031041A"/>
    <w:rPr>
      <w:rFonts w:ascii="Calibri" w:hAnsi="Calibri" w:cs="Calibri"/>
      <w:sz w:val="22"/>
      <w:szCs w:val="22"/>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fi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E39A5-6620-4662-ACFE-3EF3E1740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3119</Words>
  <Characters>18960</Characters>
  <Application>Microsoft Office Word</Application>
  <DocSecurity>0</DocSecurity>
  <Lines>468</Lines>
  <Paragraphs>135</Paragraphs>
  <ScaleCrop>false</ScaleCrop>
  <HeadingPairs>
    <vt:vector size="2" baseType="variant">
      <vt:variant>
        <vt:lpstr>Title</vt:lpstr>
      </vt:variant>
      <vt:variant>
        <vt:i4>1</vt:i4>
      </vt:variant>
    </vt:vector>
  </HeadingPairs>
  <TitlesOfParts>
    <vt:vector size="1" baseType="lpstr">
      <vt:lpstr/>
    </vt:vector>
  </TitlesOfParts>
  <Company>Akademi Angkatan Udara</Company>
  <LinksUpToDate>false</LinksUpToDate>
  <CharactersWithSpaces>22016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Ardian Infantono, S.Kom., M.Eng.</dc:creator>
  <cp:keywords/>
  <dc:description/>
  <cp:lastModifiedBy>jian budiarto</cp:lastModifiedBy>
  <cp:revision>3</cp:revision>
  <cp:lastPrinted>2021-10-16T01:08:00Z</cp:lastPrinted>
  <dcterms:created xsi:type="dcterms:W3CDTF">2025-12-10T06:22:00Z</dcterms:created>
  <dcterms:modified xsi:type="dcterms:W3CDTF">2025-12-28T02:36:00Z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zotero-version="4.0.20"&gt;&lt;session id="GpBYmXHU"/&gt;&lt;style id="http://www.zotero.org/styles/ieee" hasBibliography="1" bibliographyStyleHasBeenSet="1"/&gt;&lt;prefs&gt;&lt;pref name="fieldType" value="Field"/&gt;&lt;pref name="storeReferences" value="true</vt:lpwstr>
  </property>
  <property fmtid="{D5CDD505-2E9C-101B-9397-08002B2CF9AE}" pid="3" name="ZOTERO_PREF_2">
    <vt:lpwstr>"/&gt;&lt;pref name="automaticJournalAbbreviations" value="true"/&gt;&lt;pref name="noteType" value="0"/&gt;&lt;/prefs&gt;&lt;/data&gt;</vt:lpwstr>
  </property>
</Properties>
</file>